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D8" w:rsidRPr="007C5DE4" w:rsidRDefault="001767D8" w:rsidP="007C5DE4">
      <w:pPr>
        <w:rPr>
          <w:rFonts w:ascii="Times New Roman" w:hAnsi="Times New Roman"/>
          <w:sz w:val="24"/>
          <w:szCs w:val="24"/>
        </w:rPr>
      </w:pPr>
    </w:p>
    <w:tbl>
      <w:tblPr>
        <w:tblW w:w="984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"/>
        <w:gridCol w:w="390"/>
        <w:gridCol w:w="1500"/>
        <w:gridCol w:w="115"/>
        <w:gridCol w:w="133"/>
        <w:gridCol w:w="1411"/>
        <w:gridCol w:w="1149"/>
        <w:gridCol w:w="1136"/>
        <w:gridCol w:w="30"/>
        <w:gridCol w:w="1170"/>
        <w:gridCol w:w="1365"/>
        <w:gridCol w:w="680"/>
        <w:gridCol w:w="6"/>
        <w:gridCol w:w="726"/>
      </w:tblGrid>
      <w:tr w:rsidR="001767D8" w:rsidTr="00461217">
        <w:trPr>
          <w:gridAfter w:val="2"/>
          <w:wAfter w:w="732" w:type="dxa"/>
          <w:trHeight w:val="283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</w:tcPr>
          <w:p w:rsidR="001767D8" w:rsidRDefault="004F37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78840" cy="12471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07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074"/>
            </w:tblGrid>
            <w:tr w:rsidR="001767D8" w:rsidTr="00E953FD">
              <w:trPr>
                <w:trHeight w:val="628"/>
              </w:trPr>
              <w:tc>
                <w:tcPr>
                  <w:tcW w:w="71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67D8" w:rsidRPr="00BE1204" w:rsidRDefault="004F37F4" w:rsidP="00E953F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="008D69D9" w:rsidRPr="00BE12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1767D8" w:rsidRPr="00BE1204" w:rsidRDefault="008D69D9" w:rsidP="00E953F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1767D8" w:rsidRPr="00BE1204" w:rsidRDefault="008D69D9" w:rsidP="00E953F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«</w:t>
                  </w:r>
                  <w:proofErr w:type="spellStart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Сибирский</w:t>
                  </w:r>
                  <w:proofErr w:type="spellEnd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университет</w:t>
                  </w:r>
                  <w:proofErr w:type="spellEnd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потребительской</w:t>
                  </w:r>
                  <w:proofErr w:type="spellEnd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кооперации</w:t>
                  </w:r>
                  <w:proofErr w:type="spellEnd"/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»</w:t>
                  </w:r>
                </w:p>
              </w:tc>
            </w:tr>
          </w:tbl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trHeight w:val="42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1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3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P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7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77"/>
            </w:tblGrid>
            <w:tr w:rsidR="001767D8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67D8" w:rsidRPr="00E953FD" w:rsidRDefault="008D69D9" w:rsidP="00E953F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УТВЕРЖДАЮ </w:t>
                  </w:r>
                  <w:r w:rsidRPr="00E953F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Проректор по учебной работе</w:t>
                  </w:r>
                </w:p>
                <w:p w:rsidR="001767D8" w:rsidRPr="00E953FD" w:rsidRDefault="00E953FD" w:rsidP="00E953F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noProof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drawing>
                      <wp:inline distT="0" distB="0" distL="0" distR="0" wp14:anchorId="370FC62D" wp14:editId="733282D0">
                        <wp:extent cx="712470" cy="21399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47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69D9" w:rsidRPr="00E953FD">
                    <w:rPr>
                      <w:rFonts w:ascii="Times New Roman" w:hAnsi="Times New Roman"/>
                      <w:sz w:val="28"/>
                      <w:szCs w:val="28"/>
                    </w:rPr>
                    <w:t xml:space="preserve">Л.В. </w:t>
                  </w:r>
                  <w:proofErr w:type="spellStart"/>
                  <w:r w:rsidR="008D69D9" w:rsidRPr="00E953FD">
                    <w:rPr>
                      <w:rFonts w:ascii="Times New Roman" w:hAnsi="Times New Roman"/>
                      <w:sz w:val="28"/>
                      <w:szCs w:val="28"/>
                    </w:rPr>
                    <w:t>Ватлина</w:t>
                  </w:r>
                  <w:proofErr w:type="spellEnd"/>
                  <w:r w:rsidR="008D69D9" w:rsidRPr="00E953F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</w:t>
                  </w:r>
                  <w:r w:rsidR="004F37F4" w:rsidRPr="004F37F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zh-CN"/>
                    </w:rPr>
                    <w:t>28 мая 2025 г</w:t>
                  </w:r>
                </w:p>
                <w:p w:rsidR="001767D8" w:rsidRPr="00E953FD" w:rsidRDefault="001767D8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gridAfter w:val="1"/>
          <w:wAfter w:w="726" w:type="dxa"/>
          <w:trHeight w:val="708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3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1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49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6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gridAfter w:val="1"/>
          <w:wAfter w:w="726" w:type="dxa"/>
          <w:trHeight w:val="42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695"/>
            </w:tblGrid>
            <w:tr w:rsidR="001767D8" w:rsidRPr="00E953F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67D8" w:rsidRDefault="008D69D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EE21EE" w:rsidRPr="00E953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УЧЕБНОЙ </w:t>
                  </w:r>
                  <w:r w:rsidRPr="00E953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ДИСЦИПЛИНЫ</w:t>
                  </w:r>
                </w:p>
                <w:p w:rsidR="00461217" w:rsidRPr="00E953FD" w:rsidRDefault="0046121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461217">
        <w:trPr>
          <w:gridAfter w:val="1"/>
          <w:wAfter w:w="726" w:type="dxa"/>
          <w:trHeight w:val="42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85" w:type="dxa"/>
            <w:gridSpan w:val="12"/>
            <w:vMerge w:val="restart"/>
          </w:tcPr>
          <w:p w:rsidR="001767D8" w:rsidRPr="00366ECA" w:rsidRDefault="008D69D9" w:rsidP="00366EC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53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ОП.04 </w:t>
            </w:r>
            <w:r w:rsidR="004F37F4" w:rsidRPr="00E953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ГРАЖДАНСКОЕ ПРАВО</w:t>
            </w:r>
          </w:p>
        </w:tc>
      </w:tr>
      <w:tr w:rsidR="001767D8" w:rsidTr="00E953FD">
        <w:trPr>
          <w:gridAfter w:val="1"/>
          <w:wAfter w:w="726" w:type="dxa"/>
          <w:trHeight w:val="42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/>
            <w:vAlign w:val="center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E953FD">
        <w:trPr>
          <w:gridAfter w:val="1"/>
          <w:wAfter w:w="726" w:type="dxa"/>
          <w:trHeight w:val="24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/>
            <w:vAlign w:val="center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461217">
        <w:trPr>
          <w:gridAfter w:val="1"/>
          <w:wAfter w:w="726" w:type="dxa"/>
          <w:trHeight w:val="500"/>
        </w:trPr>
        <w:tc>
          <w:tcPr>
            <w:tcW w:w="912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120"/>
            </w:tblGrid>
            <w:tr w:rsidR="001767D8" w:rsidRPr="00E953F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53FD" w:rsidRDefault="008D69D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по специальности </w:t>
                  </w:r>
                </w:p>
                <w:p w:rsidR="00E953FD" w:rsidRPr="00E953FD" w:rsidRDefault="00E953FD" w:rsidP="00E953FD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53FD">
                    <w:rPr>
                      <w:rFonts w:ascii="Times New Roman" w:eastAsia="Courier New" w:hAnsi="Times New Roman"/>
                      <w:color w:val="000000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1767D8" w:rsidRPr="00E953FD" w:rsidRDefault="008D69D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br/>
                  </w:r>
                  <w:r w:rsidRPr="00E953F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40.02.04 Юриспруденция</w:t>
                  </w:r>
                </w:p>
                <w:p w:rsidR="00E953FD" w:rsidRPr="00E953FD" w:rsidRDefault="00E953FD" w:rsidP="00E953FD">
                  <w:pPr>
                    <w:widowControl w:val="0"/>
                    <w:spacing w:after="12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53FD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(направленность</w:t>
                  </w:r>
                  <w:r w:rsidR="00E1772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:</w:t>
                  </w:r>
                  <w:r w:rsidRPr="00E953FD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юрист в социальной сфере)</w:t>
                  </w:r>
                </w:p>
                <w:p w:rsidR="001767D8" w:rsidRPr="00E953FD" w:rsidRDefault="001767D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767D8" w:rsidRPr="00E953FD" w:rsidRDefault="008D69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sz w:val="28"/>
                      <w:szCs w:val="28"/>
                    </w:rPr>
                    <w:t>Квалификация выпускника:</w:t>
                  </w:r>
                </w:p>
                <w:p w:rsidR="001767D8" w:rsidRPr="00E953FD" w:rsidRDefault="008D69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sz w:val="28"/>
                      <w:szCs w:val="28"/>
                    </w:rPr>
                    <w:t xml:space="preserve"> Юрист </w:t>
                  </w:r>
                </w:p>
                <w:p w:rsidR="001767D8" w:rsidRPr="00E953FD" w:rsidRDefault="001767D8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1767D8" w:rsidRPr="00E953FD" w:rsidRDefault="001767D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461217">
        <w:trPr>
          <w:gridAfter w:val="1"/>
          <w:wAfter w:w="726" w:type="dxa"/>
          <w:trHeight w:val="306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gridAfter w:val="1"/>
          <w:wAfter w:w="726" w:type="dxa"/>
          <w:trHeight w:val="500"/>
        </w:trPr>
        <w:tc>
          <w:tcPr>
            <w:tcW w:w="9120" w:type="dxa"/>
            <w:gridSpan w:val="13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461217">
        <w:trPr>
          <w:gridAfter w:val="1"/>
          <w:wAfter w:w="726" w:type="dxa"/>
          <w:trHeight w:val="343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gridAfter w:val="1"/>
          <w:wAfter w:w="726" w:type="dxa"/>
          <w:trHeight w:val="106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85" w:type="dxa"/>
            <w:gridSpan w:val="12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E953FD" w:rsidRDefault="001767D8" w:rsidP="00E953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E953FD" w:rsidRDefault="001767D8" w:rsidP="00461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E953FD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3FD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1767D8" w:rsidRPr="00E953FD" w:rsidRDefault="004F37F4" w:rsidP="002E3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RPr="00E953FD" w:rsidTr="00461217">
        <w:trPr>
          <w:gridAfter w:val="1"/>
          <w:wAfter w:w="726" w:type="dxa"/>
          <w:trHeight w:val="425"/>
        </w:trPr>
        <w:tc>
          <w:tcPr>
            <w:tcW w:w="9120" w:type="dxa"/>
            <w:gridSpan w:val="13"/>
          </w:tcPr>
          <w:p w:rsidR="001767D8" w:rsidRPr="00E953FD" w:rsidRDefault="008D69D9" w:rsidP="004F37F4">
            <w:pPr>
              <w:spacing w:after="120"/>
              <w:jc w:val="both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953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Рабочая программа </w:t>
            </w:r>
            <w:r w:rsidR="00EE21EE" w:rsidRPr="00E953FD">
              <w:rPr>
                <w:rFonts w:ascii="Times New Roman" w:hAnsi="Times New Roman"/>
                <w:sz w:val="28"/>
                <w:szCs w:val="28"/>
              </w:rPr>
              <w:t xml:space="preserve">учебной </w:t>
            </w:r>
            <w:r w:rsidRPr="00E953FD">
              <w:rPr>
                <w:rFonts w:ascii="Times New Roman" w:hAnsi="Times New Roman"/>
                <w:sz w:val="28"/>
                <w:szCs w:val="28"/>
              </w:rPr>
              <w:t xml:space="preserve">дисциплины </w:t>
            </w:r>
            <w:r w:rsidRPr="00EB04D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Гражданское право</w:t>
            </w:r>
            <w:r w:rsidRPr="00E953FD">
              <w:rPr>
                <w:rFonts w:ascii="Times New Roman" w:hAnsi="Times New Roman"/>
                <w:sz w:val="28"/>
                <w:szCs w:val="28"/>
              </w:rPr>
              <w:t xml:space="preserve"> составлена в соответствии с требованиями федерального государственного образовательного стандарта по специальности </w:t>
            </w:r>
            <w:r w:rsidRPr="00E953FD">
              <w:rPr>
                <w:rFonts w:ascii="Times New Roman" w:hAnsi="Times New Roman"/>
                <w:bCs/>
                <w:sz w:val="28"/>
                <w:szCs w:val="28"/>
              </w:rPr>
              <w:t>40.02.04 Юриспруденция</w:t>
            </w:r>
            <w:r w:rsidR="00E953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953FD" w:rsidRPr="00E953FD">
              <w:rPr>
                <w:rFonts w:ascii="Times New Roman" w:eastAsia="Times New Roman" w:hAnsi="Times New Roman"/>
                <w:bCs/>
                <w:sz w:val="28"/>
                <w:szCs w:val="28"/>
              </w:rPr>
              <w:t>(направленность юрист в социальной сфере)</w:t>
            </w:r>
            <w:r w:rsidRPr="00E953FD">
              <w:rPr>
                <w:rFonts w:ascii="Times New Roman" w:hAnsi="Times New Roman"/>
                <w:sz w:val="28"/>
                <w:szCs w:val="28"/>
              </w:rPr>
              <w:t xml:space="preserve">, утвержденного приказом </w:t>
            </w:r>
            <w:proofErr w:type="spellStart"/>
            <w:r w:rsidRPr="00E953FD">
              <w:rPr>
                <w:rFonts w:ascii="Times New Roman" w:hAnsi="Times New Roman"/>
                <w:sz w:val="28"/>
                <w:szCs w:val="28"/>
              </w:rPr>
              <w:t>Мин</w:t>
            </w:r>
            <w:r w:rsidR="004F37F4">
              <w:rPr>
                <w:rFonts w:ascii="Times New Roman" w:hAnsi="Times New Roman"/>
                <w:sz w:val="28"/>
                <w:szCs w:val="28"/>
              </w:rPr>
              <w:t>просвещения</w:t>
            </w:r>
            <w:proofErr w:type="spellEnd"/>
            <w:r w:rsidR="004F37F4">
              <w:rPr>
                <w:rFonts w:ascii="Times New Roman" w:hAnsi="Times New Roman"/>
                <w:sz w:val="28"/>
                <w:szCs w:val="28"/>
              </w:rPr>
              <w:t xml:space="preserve"> России </w:t>
            </w:r>
            <w:r w:rsidRPr="00E953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 27 октября 2023 г. N 798</w:t>
            </w:r>
          </w:p>
        </w:tc>
      </w:tr>
      <w:tr w:rsidR="004F37F4" w:rsidRPr="00E953FD" w:rsidTr="00461217">
        <w:trPr>
          <w:gridAfter w:val="1"/>
          <w:wAfter w:w="726" w:type="dxa"/>
          <w:trHeight w:val="425"/>
        </w:trPr>
        <w:tc>
          <w:tcPr>
            <w:tcW w:w="9120" w:type="dxa"/>
            <w:gridSpan w:val="13"/>
          </w:tcPr>
          <w:p w:rsidR="004F37F4" w:rsidRPr="00E953FD" w:rsidRDefault="004F37F4" w:rsidP="004F37F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67D8" w:rsidRPr="00E953FD" w:rsidRDefault="001767D8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767D8" w:rsidRPr="00E953FD" w:rsidRDefault="001767D8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767D8" w:rsidRPr="00EB04DB" w:rsidRDefault="00E953FD">
      <w:pPr>
        <w:rPr>
          <w:rFonts w:ascii="Times New Roman" w:hAnsi="Times New Roman"/>
          <w:b/>
          <w:sz w:val="28"/>
          <w:szCs w:val="28"/>
        </w:rPr>
      </w:pPr>
      <w:r w:rsidRPr="00EB04DB">
        <w:rPr>
          <w:rFonts w:ascii="Times New Roman" w:hAnsi="Times New Roman"/>
          <w:b/>
          <w:sz w:val="28"/>
          <w:szCs w:val="28"/>
        </w:rPr>
        <w:t>РАЗРАБОТЧИК</w:t>
      </w:r>
      <w:r w:rsidR="008D69D9" w:rsidRPr="00EB04DB">
        <w:rPr>
          <w:rFonts w:ascii="Times New Roman" w:hAnsi="Times New Roman"/>
          <w:b/>
          <w:sz w:val="28"/>
          <w:szCs w:val="28"/>
        </w:rPr>
        <w:t xml:space="preserve">: </w:t>
      </w:r>
    </w:p>
    <w:p w:rsidR="001767D8" w:rsidRPr="00E953FD" w:rsidRDefault="008D69D9">
      <w:pPr>
        <w:jc w:val="both"/>
        <w:rPr>
          <w:rFonts w:ascii="Times New Roman" w:hAnsi="Times New Roman"/>
          <w:sz w:val="28"/>
          <w:szCs w:val="28"/>
        </w:rPr>
      </w:pPr>
      <w:r w:rsidRPr="00E953FD">
        <w:rPr>
          <w:rFonts w:ascii="Times New Roman" w:hAnsi="Times New Roman"/>
          <w:sz w:val="28"/>
          <w:szCs w:val="28"/>
        </w:rPr>
        <w:t>В.В. Гр</w:t>
      </w:r>
      <w:r w:rsidR="004F37F4">
        <w:rPr>
          <w:rFonts w:ascii="Times New Roman" w:hAnsi="Times New Roman"/>
          <w:sz w:val="28"/>
          <w:szCs w:val="28"/>
        </w:rPr>
        <w:t xml:space="preserve">уздев, доктор </w:t>
      </w:r>
      <w:proofErr w:type="spellStart"/>
      <w:r w:rsidR="004F37F4">
        <w:rPr>
          <w:rFonts w:ascii="Times New Roman" w:hAnsi="Times New Roman"/>
          <w:sz w:val="28"/>
          <w:szCs w:val="28"/>
        </w:rPr>
        <w:t>юрид</w:t>
      </w:r>
      <w:proofErr w:type="gramStart"/>
      <w:r w:rsidR="004F37F4">
        <w:rPr>
          <w:rFonts w:ascii="Times New Roman" w:hAnsi="Times New Roman"/>
          <w:sz w:val="28"/>
          <w:szCs w:val="28"/>
        </w:rPr>
        <w:t>.н</w:t>
      </w:r>
      <w:proofErr w:type="gramEnd"/>
      <w:r w:rsidR="004F37F4">
        <w:rPr>
          <w:rFonts w:ascii="Times New Roman" w:hAnsi="Times New Roman"/>
          <w:sz w:val="28"/>
          <w:szCs w:val="28"/>
        </w:rPr>
        <w:t>аук</w:t>
      </w:r>
      <w:proofErr w:type="spellEnd"/>
      <w:r w:rsidR="004F37F4">
        <w:rPr>
          <w:rFonts w:ascii="Times New Roman" w:hAnsi="Times New Roman"/>
          <w:sz w:val="28"/>
          <w:szCs w:val="28"/>
        </w:rPr>
        <w:t>, доцент</w:t>
      </w:r>
      <w:r w:rsidRPr="00E953FD">
        <w:rPr>
          <w:rFonts w:ascii="Times New Roman" w:hAnsi="Times New Roman"/>
          <w:sz w:val="28"/>
          <w:szCs w:val="28"/>
        </w:rPr>
        <w:t xml:space="preserve"> кафедр</w:t>
      </w:r>
      <w:r w:rsidR="004F37F4">
        <w:rPr>
          <w:rFonts w:ascii="Times New Roman" w:hAnsi="Times New Roman"/>
          <w:sz w:val="28"/>
          <w:szCs w:val="28"/>
        </w:rPr>
        <w:t>ы</w:t>
      </w:r>
      <w:r w:rsidRPr="00E953FD">
        <w:rPr>
          <w:rFonts w:ascii="Times New Roman" w:hAnsi="Times New Roman"/>
          <w:sz w:val="28"/>
          <w:szCs w:val="28"/>
        </w:rPr>
        <w:t xml:space="preserve"> гражданского права</w:t>
      </w:r>
    </w:p>
    <w:p w:rsidR="001767D8" w:rsidRPr="00E953FD" w:rsidRDefault="001767D8">
      <w:pPr>
        <w:rPr>
          <w:rFonts w:ascii="Times New Roman" w:hAnsi="Times New Roman"/>
          <w:sz w:val="28"/>
          <w:szCs w:val="28"/>
        </w:rPr>
      </w:pPr>
    </w:p>
    <w:p w:rsidR="001767D8" w:rsidRDefault="001767D8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97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4"/>
        <w:gridCol w:w="6621"/>
      </w:tblGrid>
      <w:tr w:rsidR="00EB04DB" w:rsidRPr="00EB04DB" w:rsidTr="00EB04DB">
        <w:trPr>
          <w:gridAfter w:val="1"/>
          <w:wAfter w:w="364" w:type="dxa"/>
          <w:trHeight w:val="425"/>
        </w:trPr>
        <w:tc>
          <w:tcPr>
            <w:tcW w:w="309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B04DB" w:rsidRPr="00EB04DB" w:rsidTr="00EB04D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04DB" w:rsidRPr="00EB04DB" w:rsidRDefault="00EB04DB" w:rsidP="00EB04D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B04DB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EB04DB" w:rsidRPr="00EB04DB" w:rsidRDefault="00EB04DB" w:rsidP="00EB04D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04DB" w:rsidRPr="00EB04DB" w:rsidTr="00EB04DB">
        <w:trPr>
          <w:trHeight w:val="425"/>
        </w:trPr>
        <w:tc>
          <w:tcPr>
            <w:tcW w:w="971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B04DB" w:rsidRPr="00EB04DB" w:rsidTr="00EB04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04DB" w:rsidRPr="00EB04DB" w:rsidRDefault="00EB04DB" w:rsidP="00EB04D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B04D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В.А. Терещенко, доцент кафедры гражданского права.</w:t>
                  </w:r>
                </w:p>
              </w:tc>
            </w:tr>
          </w:tbl>
          <w:p w:rsidR="00EB04DB" w:rsidRPr="00EB04DB" w:rsidRDefault="00EB04DB" w:rsidP="00EB04D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953FD" w:rsidRP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1767D8" w:rsidRPr="00E953FD" w:rsidRDefault="001767D8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1767D8" w:rsidRPr="00E953FD" w:rsidRDefault="008D69D9" w:rsidP="004F37F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953FD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AE2F85" w:rsidRPr="00AE2F85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учебной дисциплины </w:t>
      </w:r>
      <w:r w:rsidRPr="00EB04DB">
        <w:rPr>
          <w:rFonts w:ascii="Times New Roman" w:hAnsi="Times New Roman"/>
          <w:i/>
          <w:sz w:val="28"/>
          <w:szCs w:val="28"/>
        </w:rPr>
        <w:t xml:space="preserve">ОП. 04 </w:t>
      </w:r>
      <w:r w:rsidRPr="00EB04DB">
        <w:rPr>
          <w:rFonts w:ascii="Times New Roman" w:hAnsi="Times New Roman"/>
          <w:i/>
          <w:sz w:val="28"/>
          <w:szCs w:val="28"/>
          <w:lang w:eastAsia="ru-RU"/>
        </w:rPr>
        <w:t>Гражданское право</w:t>
      </w:r>
      <w:r w:rsidRPr="00E953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953FD">
        <w:rPr>
          <w:rFonts w:ascii="Times New Roman" w:hAnsi="Times New Roman"/>
          <w:sz w:val="28"/>
          <w:szCs w:val="28"/>
        </w:rPr>
        <w:t>рассмотрена</w:t>
      </w:r>
      <w:r w:rsidR="00E84E21" w:rsidRPr="00E953FD">
        <w:rPr>
          <w:rFonts w:ascii="Times New Roman" w:hAnsi="Times New Roman"/>
          <w:sz w:val="28"/>
          <w:szCs w:val="28"/>
        </w:rPr>
        <w:t xml:space="preserve"> и одобрена</w:t>
      </w:r>
      <w:proofErr w:type="gramEnd"/>
      <w:r w:rsidR="00E84E21" w:rsidRPr="00E953FD">
        <w:rPr>
          <w:rFonts w:ascii="Times New Roman" w:hAnsi="Times New Roman"/>
          <w:sz w:val="28"/>
          <w:szCs w:val="28"/>
        </w:rPr>
        <w:t xml:space="preserve"> на заседании кафедры </w:t>
      </w:r>
      <w:r w:rsidRPr="00E953FD">
        <w:rPr>
          <w:rFonts w:ascii="Times New Roman" w:hAnsi="Times New Roman"/>
          <w:sz w:val="28"/>
          <w:szCs w:val="28"/>
        </w:rPr>
        <w:t xml:space="preserve">гражданского права, протокол от </w:t>
      </w:r>
      <w:r w:rsidR="004F37F4" w:rsidRPr="004F37F4">
        <w:rPr>
          <w:rFonts w:ascii="Times New Roman" w:eastAsia="Times New Roman" w:hAnsi="Times New Roman"/>
          <w:sz w:val="28"/>
          <w:szCs w:val="28"/>
          <w:lang w:eastAsia="zh-CN"/>
        </w:rPr>
        <w:t>28 мая 2025г.</w:t>
      </w:r>
      <w:r w:rsidR="004F37F4" w:rsidRPr="004F37F4">
        <w:rPr>
          <w:rFonts w:ascii="Times New Roman" w:eastAsia="Times New Roman" w:hAnsi="Times New Roman"/>
          <w:sz w:val="20"/>
          <w:szCs w:val="28"/>
          <w:lang w:eastAsia="zh-CN"/>
        </w:rPr>
        <w:t xml:space="preserve">  </w:t>
      </w:r>
      <w:r w:rsidR="004F37F4" w:rsidRPr="004F37F4">
        <w:rPr>
          <w:rFonts w:ascii="Times New Roman" w:eastAsia="Times New Roman" w:hAnsi="Times New Roman"/>
          <w:sz w:val="28"/>
          <w:szCs w:val="28"/>
          <w:lang w:eastAsia="zh-CN"/>
        </w:rPr>
        <w:t xml:space="preserve">№ </w:t>
      </w:r>
      <w:r w:rsidR="004F37F4">
        <w:rPr>
          <w:rFonts w:ascii="Times New Roman" w:eastAsia="Times New Roman" w:hAnsi="Times New Roman"/>
          <w:sz w:val="28"/>
          <w:szCs w:val="28"/>
          <w:lang w:eastAsia="zh-CN"/>
        </w:rPr>
        <w:t>10</w:t>
      </w:r>
      <w:r w:rsidR="004F37F4" w:rsidRPr="004F37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67D8" w:rsidRPr="00E953FD" w:rsidRDefault="001767D8">
      <w:pPr>
        <w:jc w:val="both"/>
        <w:rPr>
          <w:rFonts w:ascii="Times New Roman" w:hAnsi="Times New Roman"/>
          <w:sz w:val="28"/>
          <w:szCs w:val="28"/>
        </w:rPr>
      </w:pPr>
    </w:p>
    <w:p w:rsidR="001767D8" w:rsidRPr="00E953FD" w:rsidRDefault="001767D8">
      <w:pPr>
        <w:rPr>
          <w:rFonts w:ascii="Times New Roman" w:hAnsi="Times New Roman"/>
          <w:sz w:val="28"/>
          <w:szCs w:val="28"/>
        </w:rPr>
      </w:pPr>
    </w:p>
    <w:p w:rsidR="001767D8" w:rsidRPr="00E953FD" w:rsidRDefault="001767D8">
      <w:pPr>
        <w:rPr>
          <w:rFonts w:ascii="Times New Roman" w:hAnsi="Times New Roman"/>
          <w:sz w:val="28"/>
          <w:szCs w:val="28"/>
        </w:rPr>
      </w:pPr>
    </w:p>
    <w:p w:rsidR="00E84E21" w:rsidRPr="00E953FD" w:rsidRDefault="00E84E2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767D8" w:rsidRPr="00E953FD" w:rsidRDefault="008D69D9">
      <w:pPr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E953FD">
        <w:rPr>
          <w:rFonts w:ascii="Times New Roman" w:hAnsi="Times New Roman"/>
          <w:sz w:val="28"/>
          <w:szCs w:val="28"/>
        </w:rPr>
        <w:t xml:space="preserve">Заведующий кафедрой гражданского права         </w:t>
      </w:r>
      <w:r w:rsidR="004F37F4" w:rsidRPr="004F37F4">
        <w:rPr>
          <w:noProof/>
          <w:lang w:eastAsia="ru-RU"/>
        </w:rPr>
        <w:drawing>
          <wp:inline distT="0" distB="0" distL="0" distR="0" wp14:anchorId="090C7143" wp14:editId="3D61C20D">
            <wp:extent cx="1128155" cy="225631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2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3FD">
        <w:rPr>
          <w:rFonts w:ascii="Times New Roman" w:hAnsi="Times New Roman"/>
          <w:sz w:val="28"/>
          <w:szCs w:val="28"/>
        </w:rPr>
        <w:t xml:space="preserve"> </w:t>
      </w:r>
      <w:r w:rsidR="004F37F4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4F37F4">
        <w:rPr>
          <w:rFonts w:ascii="Times New Roman" w:hAnsi="Times New Roman"/>
          <w:sz w:val="28"/>
          <w:szCs w:val="28"/>
        </w:rPr>
        <w:t>Матиящук</w:t>
      </w:r>
      <w:proofErr w:type="spellEnd"/>
    </w:p>
    <w:p w:rsidR="001767D8" w:rsidRPr="00E953FD" w:rsidRDefault="001767D8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767D8" w:rsidRDefault="001767D8">
      <w:pPr>
        <w:spacing w:after="200" w:line="27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767D8" w:rsidRDefault="001767D8">
      <w:pPr>
        <w:spacing w:after="200" w:line="276" w:lineRule="auto"/>
        <w:rPr>
          <w:rFonts w:ascii="Times New Roman" w:hAnsi="Times New Roman"/>
          <w:b/>
          <w:sz w:val="24"/>
          <w:szCs w:val="24"/>
          <w:lang w:eastAsia="ru-RU"/>
        </w:rPr>
        <w:sectPr w:rsidR="001767D8">
          <w:headerReference w:type="even" r:id="rId12"/>
          <w:pgSz w:w="11906" w:h="16838"/>
          <w:pgMar w:top="1134" w:right="567" w:bottom="1134" w:left="1701" w:header="709" w:footer="709" w:gutter="0"/>
          <w:pgNumType w:start="27"/>
          <w:cols w:space="708"/>
          <w:titlePg/>
          <w:docGrid w:linePitch="360"/>
        </w:sectPr>
      </w:pPr>
    </w:p>
    <w:p w:rsidR="001767D8" w:rsidRPr="00461217" w:rsidRDefault="008D69D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</w:t>
      </w:r>
      <w:r w:rsidRPr="00461217">
        <w:rPr>
          <w:rFonts w:ascii="Times New Roman" w:hAnsi="Times New Roman"/>
          <w:b/>
          <w:color w:val="000000"/>
          <w:sz w:val="28"/>
          <w:szCs w:val="28"/>
        </w:rPr>
        <w:t>РАБОЧЕЙ ПРОГРАММЫ</w:t>
      </w:r>
    </w:p>
    <w:p w:rsidR="001767D8" w:rsidRPr="00461217" w:rsidRDefault="00E84E2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ДИСЦИПЛИНЫ ОБЩЕПРОФЕСИОНАЛЬНОГО ЦИКЛА</w:t>
      </w:r>
    </w:p>
    <w:p w:rsidR="001767D8" w:rsidRPr="00461217" w:rsidRDefault="008D69D9">
      <w:pPr>
        <w:ind w:firstLine="6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sz w:val="28"/>
          <w:szCs w:val="28"/>
          <w:lang w:eastAsia="ru-RU"/>
        </w:rPr>
        <w:t>1.1. Область применения рабочей программы</w:t>
      </w:r>
    </w:p>
    <w:p w:rsidR="001767D8" w:rsidRPr="00461217" w:rsidRDefault="008D69D9">
      <w:pPr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217">
        <w:rPr>
          <w:rFonts w:ascii="Times New Roman" w:hAnsi="Times New Roman"/>
          <w:sz w:val="28"/>
          <w:szCs w:val="28"/>
          <w:lang w:eastAsia="ru-RU"/>
        </w:rPr>
        <w:t xml:space="preserve">Рабочая программа </w:t>
      </w:r>
      <w:r w:rsidR="00EE21EE" w:rsidRPr="00461217">
        <w:rPr>
          <w:rFonts w:ascii="Times New Roman" w:hAnsi="Times New Roman"/>
          <w:sz w:val="28"/>
          <w:szCs w:val="28"/>
          <w:lang w:eastAsia="ru-RU"/>
        </w:rPr>
        <w:t xml:space="preserve">учебной </w:t>
      </w:r>
      <w:r w:rsidR="00E84E21" w:rsidRPr="00461217">
        <w:rPr>
          <w:rFonts w:ascii="Times New Roman" w:hAnsi="Times New Roman"/>
          <w:sz w:val="28"/>
          <w:szCs w:val="28"/>
          <w:lang w:eastAsia="ru-RU"/>
        </w:rPr>
        <w:t>дисциплины</w:t>
      </w:r>
      <w:r w:rsidRPr="00461217">
        <w:rPr>
          <w:rFonts w:ascii="Times New Roman" w:hAnsi="Times New Roman"/>
          <w:sz w:val="28"/>
          <w:szCs w:val="28"/>
          <w:lang w:eastAsia="ru-RU"/>
        </w:rPr>
        <w:t xml:space="preserve"> является частью основной образовательной программы в соответствии с федеральным образовательным стандартом среднего профессионального образования 40.02.04 Юриспруденция.</w:t>
      </w:r>
    </w:p>
    <w:p w:rsidR="001767D8" w:rsidRPr="00461217" w:rsidRDefault="008D69D9">
      <w:pPr>
        <w:suppressAutoHyphens/>
        <w:spacing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sz w:val="28"/>
          <w:szCs w:val="28"/>
          <w:lang w:eastAsia="ru-RU"/>
        </w:rPr>
        <w:t>1.2.</w:t>
      </w:r>
      <w:bookmarkStart w:id="1" w:name="_Hlk511590080"/>
      <w:r w:rsidRPr="00461217">
        <w:rPr>
          <w:rFonts w:ascii="Times New Roman" w:hAnsi="Times New Roman"/>
          <w:b/>
          <w:sz w:val="28"/>
          <w:szCs w:val="28"/>
          <w:lang w:eastAsia="ru-RU"/>
        </w:rPr>
        <w:t xml:space="preserve"> Цель и планируемые результаты освоения </w:t>
      </w:r>
      <w:bookmarkEnd w:id="1"/>
      <w:r w:rsidR="00B36DCC" w:rsidRPr="00461217">
        <w:rPr>
          <w:rFonts w:ascii="Times New Roman" w:hAnsi="Times New Roman"/>
          <w:b/>
          <w:sz w:val="28"/>
          <w:szCs w:val="28"/>
          <w:lang w:eastAsia="ru-RU"/>
        </w:rPr>
        <w:t>учебной дисциплины</w:t>
      </w:r>
    </w:p>
    <w:p w:rsidR="001767D8" w:rsidRPr="00461217" w:rsidRDefault="008D69D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217">
        <w:rPr>
          <w:rFonts w:ascii="Times New Roman" w:hAnsi="Times New Roman"/>
          <w:sz w:val="28"/>
          <w:szCs w:val="28"/>
          <w:lang w:eastAsia="ru-RU"/>
        </w:rPr>
        <w:t>В результате и</w:t>
      </w:r>
      <w:r w:rsidR="00E84E21" w:rsidRPr="00461217">
        <w:rPr>
          <w:rFonts w:ascii="Times New Roman" w:hAnsi="Times New Roman"/>
          <w:sz w:val="28"/>
          <w:szCs w:val="28"/>
          <w:lang w:eastAsia="ru-RU"/>
        </w:rPr>
        <w:t>зучения дисциплины общепрофессионального цикла обучающийся должен освоить соответствующие</w:t>
      </w:r>
      <w:r w:rsidRPr="00461217">
        <w:rPr>
          <w:rFonts w:ascii="Times New Roman" w:hAnsi="Times New Roman"/>
          <w:sz w:val="28"/>
          <w:szCs w:val="28"/>
          <w:lang w:eastAsia="ru-RU"/>
        </w:rPr>
        <w:t xml:space="preserve"> общие компетенции и профессиональные компетенции:</w:t>
      </w:r>
    </w:p>
    <w:p w:rsidR="001767D8" w:rsidRPr="00461217" w:rsidRDefault="001767D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67D8" w:rsidRPr="00461217" w:rsidRDefault="008D69D9">
      <w:pPr>
        <w:pStyle w:val="a4"/>
        <w:numPr>
          <w:ilvl w:val="2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Перечень общих компетенций</w:t>
      </w:r>
      <w:r w:rsidRPr="00461217">
        <w:rPr>
          <w:rFonts w:ascii="Times New Roman" w:hAnsi="Times New Roman"/>
          <w:sz w:val="28"/>
          <w:szCs w:val="28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1767D8" w:rsidRPr="00461217">
        <w:tc>
          <w:tcPr>
            <w:tcW w:w="1229" w:type="dxa"/>
          </w:tcPr>
          <w:p w:rsidR="001767D8" w:rsidRPr="00461217" w:rsidRDefault="008D69D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</w:rPr>
              <w:t>Код</w:t>
            </w:r>
          </w:p>
        </w:tc>
        <w:tc>
          <w:tcPr>
            <w:tcW w:w="8342" w:type="dxa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 xml:space="preserve"> 02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собственное професси</w:t>
            </w:r>
            <w:r w:rsidR="00CD2928" w:rsidRPr="00461217">
              <w:rPr>
                <w:rFonts w:ascii="Times New Roman" w:hAnsi="Times New Roman"/>
                <w:sz w:val="28"/>
                <w:szCs w:val="28"/>
              </w:rPr>
              <w:t xml:space="preserve">ональное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и личностное развитие, пр</w:t>
            </w:r>
            <w:r w:rsidR="00CD2928" w:rsidRPr="00461217">
              <w:rPr>
                <w:rFonts w:ascii="Times New Roman" w:hAnsi="Times New Roman"/>
                <w:sz w:val="28"/>
                <w:szCs w:val="28"/>
              </w:rPr>
              <w:t xml:space="preserve">едпринимательскую деятельность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в профессиональной сфере, использовать зн</w:t>
            </w:r>
            <w:r w:rsidR="00CD2928" w:rsidRPr="00461217">
              <w:rPr>
                <w:rFonts w:ascii="Times New Roman" w:hAnsi="Times New Roman"/>
                <w:sz w:val="28"/>
                <w:szCs w:val="28"/>
              </w:rPr>
              <w:t xml:space="preserve">ания по финансовой грамотности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в различных жизненных ситуациях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04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Эффективно </w:t>
            </w:r>
            <w:proofErr w:type="gramStart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взаимодействовать и работать</w:t>
            </w:r>
            <w:proofErr w:type="gramEnd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 в коллективе и команде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05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Осуществлять ус</w:t>
            </w:r>
            <w:r w:rsidR="00CD2928"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тную и письменную коммуникацию </w:t>
            </w: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06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09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Пользоваться профессиональной документацией на </w:t>
            </w:r>
            <w:proofErr w:type="gramStart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государственном</w:t>
            </w:r>
            <w:proofErr w:type="gramEnd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 и иностранных языках</w:t>
            </w:r>
          </w:p>
        </w:tc>
      </w:tr>
    </w:tbl>
    <w:p w:rsidR="001767D8" w:rsidRPr="00461217" w:rsidRDefault="001767D8">
      <w:pPr>
        <w:pStyle w:val="a4"/>
        <w:spacing w:line="276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p w:rsidR="001767D8" w:rsidRPr="00461217" w:rsidRDefault="001767D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67D8" w:rsidRPr="00461217" w:rsidRDefault="008D69D9">
      <w:pPr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461217">
        <w:rPr>
          <w:rFonts w:ascii="Times New Roman" w:hAnsi="Times New Roman"/>
          <w:bCs/>
          <w:iCs/>
          <w:sz w:val="28"/>
          <w:szCs w:val="28"/>
        </w:rPr>
        <w:t xml:space="preserve">1.1.2. 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1767D8" w:rsidRPr="00461217">
        <w:tc>
          <w:tcPr>
            <w:tcW w:w="1204" w:type="dxa"/>
          </w:tcPr>
          <w:p w:rsidR="001767D8" w:rsidRPr="00461217" w:rsidRDefault="008D69D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:rsidR="001767D8" w:rsidRPr="00461217" w:rsidRDefault="00EE21EE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 </w:t>
            </w:r>
            <w:r w:rsidR="008D69D9" w:rsidRPr="00461217">
              <w:rPr>
                <w:rFonts w:ascii="Times New Roman" w:hAnsi="Times New Roman"/>
                <w:iCs/>
                <w:sz w:val="28"/>
                <w:szCs w:val="28"/>
              </w:rPr>
              <w:t>профессиональных компетенций</w:t>
            </w:r>
          </w:p>
        </w:tc>
      </w:tr>
      <w:tr w:rsidR="001767D8" w:rsidRPr="00461217">
        <w:tc>
          <w:tcPr>
            <w:tcW w:w="1204" w:type="dxa"/>
          </w:tcPr>
          <w:p w:rsidR="001767D8" w:rsidRPr="00461217" w:rsidRDefault="008D69D9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ПК 1.1.</w:t>
            </w:r>
          </w:p>
        </w:tc>
        <w:tc>
          <w:tcPr>
            <w:tcW w:w="8367" w:type="dxa"/>
          </w:tcPr>
          <w:p w:rsidR="001767D8" w:rsidRPr="00461217" w:rsidRDefault="008D69D9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Осуществлять профессиональное толкование норм права.</w:t>
            </w:r>
          </w:p>
        </w:tc>
      </w:tr>
      <w:tr w:rsidR="001767D8" w:rsidRPr="00461217">
        <w:tc>
          <w:tcPr>
            <w:tcW w:w="1204" w:type="dxa"/>
          </w:tcPr>
          <w:p w:rsidR="001767D8" w:rsidRPr="00461217" w:rsidRDefault="001A01E3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ПК</w:t>
            </w:r>
            <w:r w:rsidR="008D69D9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1.2.</w:t>
            </w:r>
          </w:p>
        </w:tc>
        <w:tc>
          <w:tcPr>
            <w:tcW w:w="8367" w:type="dxa"/>
          </w:tcPr>
          <w:p w:rsidR="001767D8" w:rsidRPr="00461217" w:rsidRDefault="008D69D9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нормы права для решения задач в профессиональной деятельности.</w:t>
            </w:r>
          </w:p>
        </w:tc>
      </w:tr>
      <w:tr w:rsidR="001767D8" w:rsidRPr="00461217">
        <w:tc>
          <w:tcPr>
            <w:tcW w:w="1204" w:type="dxa"/>
          </w:tcPr>
          <w:p w:rsidR="001767D8" w:rsidRPr="00461217" w:rsidRDefault="008D69D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ПК 1.3.</w:t>
            </w:r>
          </w:p>
        </w:tc>
        <w:tc>
          <w:tcPr>
            <w:tcW w:w="8367" w:type="dxa"/>
          </w:tcPr>
          <w:p w:rsidR="001767D8" w:rsidRPr="00461217" w:rsidRDefault="008D69D9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Владеть навыками подготовки юридических документов, в том </w:t>
            </w: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числе с использованием информационных технологий.</w:t>
            </w:r>
          </w:p>
        </w:tc>
      </w:tr>
    </w:tbl>
    <w:p w:rsidR="001767D8" w:rsidRPr="00461217" w:rsidRDefault="001767D8">
      <w:pPr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1767D8" w:rsidRPr="00461217" w:rsidRDefault="008D69D9">
      <w:pPr>
        <w:ind w:firstLine="709"/>
        <w:rPr>
          <w:rFonts w:ascii="Times New Roman" w:hAnsi="Times New Roman"/>
          <w:bCs/>
          <w:sz w:val="28"/>
          <w:szCs w:val="28"/>
        </w:rPr>
      </w:pPr>
      <w:r w:rsidRPr="00461217">
        <w:rPr>
          <w:rFonts w:ascii="Times New Roman" w:hAnsi="Times New Roman"/>
          <w:bCs/>
          <w:sz w:val="28"/>
          <w:szCs w:val="28"/>
        </w:rPr>
        <w:t xml:space="preserve">1.1.3. В результате освоения </w:t>
      </w:r>
      <w:r w:rsidR="006461C3" w:rsidRPr="00461217">
        <w:rPr>
          <w:rFonts w:ascii="Times New Roman" w:hAnsi="Times New Roman"/>
          <w:bCs/>
          <w:sz w:val="28"/>
          <w:szCs w:val="28"/>
        </w:rPr>
        <w:t>дисциплины общепрофессионального цикла</w:t>
      </w:r>
      <w:r w:rsidRPr="0046121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bCs/>
          <w:sz w:val="28"/>
          <w:szCs w:val="28"/>
        </w:rPr>
        <w:t>обучающийся</w:t>
      </w:r>
      <w:proofErr w:type="gramEnd"/>
      <w:r w:rsidRPr="00461217">
        <w:rPr>
          <w:rFonts w:ascii="Times New Roman" w:hAnsi="Times New Roman"/>
          <w:bCs/>
          <w:sz w:val="28"/>
          <w:szCs w:val="28"/>
        </w:rPr>
        <w:t xml:space="preserve"> должен</w:t>
      </w:r>
      <w:r w:rsidRPr="00461217">
        <w:rPr>
          <w:rFonts w:ascii="Times New Roman" w:hAnsi="Times New Roman"/>
          <w:bCs/>
          <w:sz w:val="28"/>
          <w:szCs w:val="28"/>
          <w:vertAlign w:val="superscript"/>
        </w:rPr>
        <w:footnoteReference w:id="2"/>
      </w:r>
      <w:r w:rsidRPr="00461217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9"/>
        <w:gridCol w:w="7515"/>
      </w:tblGrid>
      <w:tr w:rsidR="001767D8" w:rsidRPr="00461217">
        <w:tc>
          <w:tcPr>
            <w:tcW w:w="0" w:type="auto"/>
          </w:tcPr>
          <w:p w:rsidR="001767D8" w:rsidRPr="00461217" w:rsidRDefault="008D69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515" w:type="dxa"/>
          </w:tcPr>
          <w:p w:rsidR="001767D8" w:rsidRPr="00461217" w:rsidRDefault="008D69D9">
            <w:pPr>
              <w:rPr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осуществлении профессионального толкования норм </w:t>
            </w:r>
            <w:r w:rsidR="006461C3"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гражданского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права;</w:t>
            </w:r>
          </w:p>
          <w:p w:rsidR="001767D8" w:rsidRPr="00461217" w:rsidRDefault="008D69D9">
            <w:pPr>
              <w:rPr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применении норм </w:t>
            </w:r>
            <w:r w:rsidR="006461C3"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гражданского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для решения задач в профессиональной деятельности</w:t>
            </w:r>
          </w:p>
          <w:p w:rsidR="001767D8" w:rsidRPr="00461217" w:rsidRDefault="008D69D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подготовке юридических документов</w:t>
            </w:r>
            <w:r w:rsidR="006461C3"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гражданско-правового характера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 том числе с использованием информационных технологий.</w:t>
            </w:r>
          </w:p>
        </w:tc>
      </w:tr>
      <w:tr w:rsidR="001767D8" w:rsidRPr="00461217">
        <w:tc>
          <w:tcPr>
            <w:tcW w:w="0" w:type="auto"/>
          </w:tcPr>
          <w:p w:rsidR="001767D8" w:rsidRPr="00461217" w:rsidRDefault="008D69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7515" w:type="dxa"/>
          </w:tcPr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отличать гражданское право от других отраслей по предмету и методу правового регулирования;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применять отраслевые принципы гражданского права при решении практических ситуаций;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классифицировать ист</w:t>
            </w:r>
            <w:r w:rsidR="00C4538D" w:rsidRPr="00461217">
              <w:rPr>
                <w:rFonts w:ascii="Times New Roman" w:hAnsi="Times New Roman"/>
                <w:sz w:val="28"/>
                <w:szCs w:val="28"/>
              </w:rPr>
              <w:t>очники гражданского права, опре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делять их юридическую силу;</w:t>
            </w:r>
            <w:r w:rsidRPr="00461217">
              <w:rPr>
                <w:rStyle w:val="s10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Style w:val="s10"/>
                <w:rFonts w:ascii="Times New Roman" w:hAnsi="Times New Roman"/>
                <w:sz w:val="28"/>
                <w:szCs w:val="28"/>
              </w:rPr>
              <w:t>толковать Гражданский кодекс РФ, нормативные акты, содержащие нормы гражданского права;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применять нормативные правовые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акты при разрешении практических ситуаций;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определять основания возникновения, изменения и прекращения гражданских правоотношений;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анализировать и решать юридические проблемы в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сфере гражданских правоотношений;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составлять проекты договоров, доверенностей, завещаний и иных документов гражданско-правового характера;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оказывать правовую помощь субъектам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гражданских правоотношений;</w:t>
            </w:r>
          </w:p>
          <w:p w:rsidR="006461C3" w:rsidRPr="00461217" w:rsidRDefault="006461C3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логично и грамотно </w:t>
            </w:r>
            <w:proofErr w:type="gramStart"/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излагать и обосновывать</w:t>
            </w:r>
            <w:proofErr w:type="gramEnd"/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свою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точку зрения по гражданско-правовой тематике.</w:t>
            </w:r>
          </w:p>
          <w:p w:rsidR="006461C3" w:rsidRPr="00461217" w:rsidRDefault="006461C3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1767D8" w:rsidRPr="00461217">
        <w:tc>
          <w:tcPr>
            <w:tcW w:w="0" w:type="auto"/>
          </w:tcPr>
          <w:p w:rsidR="001767D8" w:rsidRPr="00461217" w:rsidRDefault="008D69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Знать</w:t>
            </w:r>
          </w:p>
        </w:tc>
        <w:tc>
          <w:tcPr>
            <w:tcW w:w="7515" w:type="dxa"/>
          </w:tcPr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классификацию субъектов и объектов гражданского права;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содержание гражданских прав, способы их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осуществления и защиты;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понятие, виды и условия действительности сделок;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основные категории института представительства;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понятие и правила исчисления гражданско-правовых сроков, в том числе срока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исковой давности;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 вещных и обязательственных прав, отличия между ними;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юридическое понятие права собственности, основания его возникновения и прекращения; 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lastRenderedPageBreak/>
              <w:t xml:space="preserve">формы и виды права собственности; 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 и виды ограниченных вещных прав;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понятие, стороны, виды и содержание договорных и</w:t>
            </w:r>
            <w:r w:rsidRPr="00461217">
              <w:rPr>
                <w:rFonts w:ascii="Times New Roman" w:hAnsi="Times New Roman"/>
                <w:spacing w:val="-2"/>
                <w:w w:val="93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внедоговорных обязательств;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понятие, условия и формы гражданско-правовой ответственности;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 и структура гражданско-правового договора, порядок его заключения;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основные положения наследственного права; </w:t>
            </w:r>
          </w:p>
          <w:p w:rsidR="001767D8" w:rsidRPr="00461217" w:rsidRDefault="00C4538D" w:rsidP="00C4538D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основы права интеллектуальной собственности.</w:t>
            </w:r>
          </w:p>
        </w:tc>
      </w:tr>
    </w:tbl>
    <w:p w:rsidR="001767D8" w:rsidRPr="00461217" w:rsidRDefault="001767D8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1217" w:rsidRPr="00461217" w:rsidRDefault="00461217">
      <w:pPr>
        <w:ind w:firstLine="6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61217" w:rsidRPr="00461217" w:rsidRDefault="00461217">
      <w:pPr>
        <w:ind w:firstLine="6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67D8" w:rsidRPr="00461217" w:rsidRDefault="008D69D9">
      <w:pPr>
        <w:ind w:firstLine="6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sz w:val="28"/>
          <w:szCs w:val="28"/>
          <w:lang w:eastAsia="ru-RU"/>
        </w:rPr>
        <w:t>1.</w:t>
      </w:r>
      <w:r w:rsidR="00B36DCC" w:rsidRPr="00461217">
        <w:rPr>
          <w:rFonts w:ascii="Times New Roman" w:hAnsi="Times New Roman"/>
          <w:b/>
          <w:sz w:val="28"/>
          <w:szCs w:val="28"/>
          <w:lang w:eastAsia="ru-RU"/>
        </w:rPr>
        <w:t>2. Количество часов на освоение учебной дисциплины</w:t>
      </w:r>
    </w:p>
    <w:p w:rsidR="001767D8" w:rsidRPr="00461217" w:rsidRDefault="001767D8">
      <w:pPr>
        <w:ind w:firstLine="66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78"/>
        <w:gridCol w:w="1560"/>
      </w:tblGrid>
      <w:tr w:rsidR="001767D8" w:rsidRPr="00461217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1A01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1A01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C45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C45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Самостоятельная внеаудиторная работа </w:t>
            </w:r>
            <w:proofErr w:type="gramStart"/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C45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767D8" w:rsidRPr="00461217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 w:rsidP="00EB04DB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</w:t>
            </w:r>
            <w:r w:rsidR="00C4538D"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уточная аттестация в форме зачета с оценкой</w:t>
            </w:r>
            <w:r w:rsidR="00CD2928"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</w:t>
            </w:r>
            <w:r w:rsidR="00C4538D"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EB04D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1A01E3"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EB0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</w:p>
        </w:tc>
      </w:tr>
    </w:tbl>
    <w:p w:rsidR="001767D8" w:rsidRPr="00461217" w:rsidRDefault="001767D8">
      <w:pPr>
        <w:ind w:firstLine="66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767D8" w:rsidRPr="00461217" w:rsidRDefault="001767D8">
      <w:pPr>
        <w:spacing w:after="200" w:line="276" w:lineRule="auto"/>
        <w:rPr>
          <w:sz w:val="28"/>
          <w:szCs w:val="28"/>
        </w:rPr>
        <w:sectPr w:rsidR="001767D8" w:rsidRPr="0046121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767D8" w:rsidRPr="00461217" w:rsidRDefault="008D69D9">
      <w:pPr>
        <w:spacing w:line="276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2. Структур</w:t>
      </w:r>
      <w:r w:rsidR="001A01E3" w:rsidRPr="00461217">
        <w:rPr>
          <w:rFonts w:ascii="Times New Roman" w:hAnsi="Times New Roman"/>
          <w:b/>
          <w:caps/>
          <w:sz w:val="28"/>
          <w:szCs w:val="28"/>
          <w:lang w:eastAsia="ru-RU"/>
        </w:rPr>
        <w:t>а и содержание ДИСЦИПЛИНЫ</w:t>
      </w:r>
    </w:p>
    <w:p w:rsidR="001767D8" w:rsidRPr="00461217" w:rsidRDefault="008D69D9">
      <w:pPr>
        <w:spacing w:line="276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sz w:val="28"/>
          <w:szCs w:val="28"/>
          <w:lang w:eastAsia="ru-RU"/>
        </w:rPr>
        <w:t>2.1. Ст</w:t>
      </w:r>
      <w:r w:rsidR="001A01E3" w:rsidRPr="00461217">
        <w:rPr>
          <w:rFonts w:ascii="Times New Roman" w:hAnsi="Times New Roman"/>
          <w:b/>
          <w:sz w:val="28"/>
          <w:szCs w:val="28"/>
          <w:lang w:eastAsia="ru-RU"/>
        </w:rPr>
        <w:t>руктура дисциплины</w:t>
      </w:r>
      <w:r w:rsidRPr="0046121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159"/>
        <w:gridCol w:w="1297"/>
        <w:gridCol w:w="1115"/>
        <w:gridCol w:w="922"/>
        <w:gridCol w:w="1190"/>
        <w:gridCol w:w="922"/>
        <w:gridCol w:w="1192"/>
        <w:gridCol w:w="928"/>
        <w:gridCol w:w="1187"/>
        <w:gridCol w:w="1945"/>
      </w:tblGrid>
      <w:tr w:rsidR="001767D8" w:rsidRPr="00461217">
        <w:trPr>
          <w:trHeight w:val="484"/>
        </w:trPr>
        <w:tc>
          <w:tcPr>
            <w:tcW w:w="677" w:type="pct"/>
            <w:vMerge w:val="restart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726" w:type="pct"/>
            <w:vMerge w:val="restart"/>
            <w:vAlign w:val="center"/>
          </w:tcPr>
          <w:p w:rsidR="001767D8" w:rsidRPr="00461217" w:rsidRDefault="008D69D9" w:rsidP="001A01E3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Наименования разделов </w:t>
            </w:r>
            <w:r w:rsidR="00897A2B"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дисциплин </w:t>
            </w:r>
            <w:proofErr w:type="spellStart"/>
            <w:r w:rsidR="00897A2B"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общепрофессионльно</w:t>
            </w:r>
            <w:r w:rsidR="001A01E3"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proofErr w:type="spellEnd"/>
            <w:r w:rsidR="001A01E3"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цикла</w:t>
            </w:r>
          </w:p>
        </w:tc>
        <w:tc>
          <w:tcPr>
            <w:tcW w:w="436" w:type="pct"/>
            <w:vMerge w:val="restar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Всего, час.</w:t>
            </w:r>
          </w:p>
        </w:tc>
        <w:tc>
          <w:tcPr>
            <w:tcW w:w="375" w:type="pct"/>
            <w:vMerge w:val="restart"/>
            <w:textDirection w:val="btLr"/>
            <w:vAlign w:val="center"/>
          </w:tcPr>
          <w:p w:rsidR="001767D8" w:rsidRPr="00461217" w:rsidRDefault="008D69D9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т.ч</w:t>
            </w:r>
            <w:proofErr w:type="spell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 в форме практической подготовки</w:t>
            </w:r>
          </w:p>
        </w:tc>
        <w:tc>
          <w:tcPr>
            <w:tcW w:w="2786" w:type="pct"/>
            <w:gridSpan w:val="7"/>
          </w:tcPr>
          <w:p w:rsidR="001767D8" w:rsidRPr="00461217" w:rsidRDefault="008D69D9" w:rsidP="00897A2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</w:t>
            </w:r>
            <w:r w:rsidR="00897A2B"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учебной дисциплины</w:t>
            </w: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ак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. час.</w:t>
            </w:r>
          </w:p>
        </w:tc>
      </w:tr>
      <w:tr w:rsidR="001767D8" w:rsidRPr="00461217" w:rsidTr="001A01E3">
        <w:trPr>
          <w:trHeight w:val="58"/>
        </w:trPr>
        <w:tc>
          <w:tcPr>
            <w:tcW w:w="677" w:type="pct"/>
            <w:vMerge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FFFF00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pct"/>
            <w:gridSpan w:val="5"/>
          </w:tcPr>
          <w:p w:rsidR="001767D8" w:rsidRPr="00461217" w:rsidRDefault="00897A2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Обучение</w:t>
            </w:r>
          </w:p>
        </w:tc>
        <w:tc>
          <w:tcPr>
            <w:tcW w:w="1053" w:type="pct"/>
            <w:gridSpan w:val="2"/>
            <w:vMerge w:val="restart"/>
            <w:vAlign w:val="center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Практики</w:t>
            </w:r>
          </w:p>
        </w:tc>
      </w:tr>
      <w:tr w:rsidR="001767D8" w:rsidRPr="00461217" w:rsidTr="001A01E3">
        <w:tc>
          <w:tcPr>
            <w:tcW w:w="677" w:type="pct"/>
            <w:vMerge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FFFF00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vMerge w:val="restart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23" w:type="pct"/>
            <w:gridSpan w:val="4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053" w:type="pct"/>
            <w:gridSpan w:val="2"/>
            <w:vMerge/>
            <w:vAlign w:val="center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1767D8" w:rsidRPr="00461217" w:rsidTr="001A01E3">
        <w:trPr>
          <w:cantSplit/>
          <w:trHeight w:val="1615"/>
        </w:trPr>
        <w:tc>
          <w:tcPr>
            <w:tcW w:w="677" w:type="pct"/>
            <w:vMerge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FFFF00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vMerge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textDirection w:val="btLr"/>
            <w:vAlign w:val="center"/>
          </w:tcPr>
          <w:p w:rsidR="001767D8" w:rsidRPr="00461217" w:rsidRDefault="003C43E2" w:rsidP="00897A2B">
            <w:pPr>
              <w:suppressAutoHyphens/>
              <w:ind w:left="113" w:right="-5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Лабораторных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и практических занятий</w:t>
            </w:r>
          </w:p>
        </w:tc>
        <w:tc>
          <w:tcPr>
            <w:tcW w:w="310" w:type="pct"/>
            <w:textDirection w:val="btLr"/>
          </w:tcPr>
          <w:p w:rsidR="001767D8" w:rsidRPr="00461217" w:rsidRDefault="003C43E2" w:rsidP="00897A2B">
            <w:pPr>
              <w:suppressAutoHyphens/>
              <w:ind w:left="113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Курсовых работ</w:t>
            </w:r>
            <w:r w:rsidR="008D69D9" w:rsidRPr="00461217">
              <w:rPr>
                <w:rStyle w:val="af3"/>
                <w:rFonts w:ascii="Times New Roman" w:hAnsi="Times New Roman"/>
                <w:sz w:val="28"/>
                <w:szCs w:val="28"/>
                <w:lang w:eastAsia="ru-RU"/>
              </w:rPr>
              <w:footnoteReference w:id="3"/>
            </w:r>
          </w:p>
        </w:tc>
        <w:tc>
          <w:tcPr>
            <w:tcW w:w="401" w:type="pct"/>
            <w:textDirection w:val="btLr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работа</w:t>
            </w:r>
            <w:r w:rsidRPr="00461217"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12" w:type="pct"/>
            <w:textDirection w:val="btLr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399" w:type="pct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Учебная</w:t>
            </w:r>
          </w:p>
        </w:tc>
        <w:tc>
          <w:tcPr>
            <w:tcW w:w="654" w:type="pct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Производственная</w:t>
            </w:r>
          </w:p>
        </w:tc>
      </w:tr>
      <w:tr w:rsidR="001767D8" w:rsidRPr="00461217" w:rsidTr="001A01E3">
        <w:trPr>
          <w:trHeight w:val="415"/>
        </w:trPr>
        <w:tc>
          <w:tcPr>
            <w:tcW w:w="677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6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4</w:t>
            </w:r>
          </w:p>
          <w:p w:rsidR="001767D8" w:rsidRPr="00461217" w:rsidRDefault="001767D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" w:type="pct"/>
          </w:tcPr>
          <w:p w:rsidR="001767D8" w:rsidRPr="00461217" w:rsidRDefault="001767D8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897A2B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1" w:type="pct"/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2" w:type="pct"/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9" w:type="pct"/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" w:type="pct"/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</w:tr>
      <w:tr w:rsidR="001767D8" w:rsidRPr="00461217" w:rsidTr="001A01E3">
        <w:tc>
          <w:tcPr>
            <w:tcW w:w="677" w:type="pct"/>
          </w:tcPr>
          <w:p w:rsidR="001767D8" w:rsidRPr="00461217" w:rsidRDefault="001A01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02, ОК 05, ОК 09</w:t>
            </w:r>
          </w:p>
          <w:p w:rsidR="001767D8" w:rsidRPr="00461217" w:rsidRDefault="008D69D9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ПК 1.1. -ПК 1.3</w:t>
            </w:r>
          </w:p>
          <w:p w:rsidR="001767D8" w:rsidRPr="00461217" w:rsidRDefault="001767D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</w:tcPr>
          <w:p w:rsidR="001767D8" w:rsidRPr="00461217" w:rsidRDefault="001A01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ОП.04 Гражданское право</w:t>
            </w:r>
          </w:p>
        </w:tc>
        <w:tc>
          <w:tcPr>
            <w:tcW w:w="436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75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10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00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10" w:type="pct"/>
          </w:tcPr>
          <w:p w:rsidR="001767D8" w:rsidRPr="00461217" w:rsidRDefault="003C43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1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9" w:type="pct"/>
          </w:tcPr>
          <w:p w:rsidR="001767D8" w:rsidRPr="00461217" w:rsidRDefault="001767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4" w:type="pct"/>
          </w:tcPr>
          <w:p w:rsidR="001767D8" w:rsidRPr="00461217" w:rsidRDefault="001767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767D8" w:rsidRPr="00461217" w:rsidTr="001A01E3">
        <w:tc>
          <w:tcPr>
            <w:tcW w:w="677" w:type="pct"/>
          </w:tcPr>
          <w:p w:rsidR="001767D8" w:rsidRPr="00461217" w:rsidRDefault="001767D8">
            <w:pPr>
              <w:spacing w:after="20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</w:tcPr>
          <w:p w:rsidR="001767D8" w:rsidRPr="00461217" w:rsidRDefault="008D69D9">
            <w:pPr>
              <w:spacing w:after="20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436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75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10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00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10" w:type="pct"/>
          </w:tcPr>
          <w:p w:rsidR="001767D8" w:rsidRPr="00461217" w:rsidRDefault="003C43E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1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399" w:type="pct"/>
          </w:tcPr>
          <w:p w:rsidR="001767D8" w:rsidRPr="00461217" w:rsidRDefault="001767D8" w:rsidP="00897A2B">
            <w:pP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4" w:type="pct"/>
          </w:tcPr>
          <w:p w:rsidR="001767D8" w:rsidRPr="00461217" w:rsidRDefault="001767D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1767D8" w:rsidRDefault="001767D8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61217" w:rsidRDefault="00461217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61217" w:rsidRDefault="00461217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61217" w:rsidRDefault="00461217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61217" w:rsidRPr="00461217" w:rsidRDefault="00461217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767D8" w:rsidRPr="00461217" w:rsidRDefault="008D69D9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2.2. Тематический план и содержан</w:t>
      </w:r>
      <w:r w:rsidR="00897A2B" w:rsidRPr="00461217">
        <w:rPr>
          <w:rFonts w:ascii="Times New Roman" w:hAnsi="Times New Roman"/>
          <w:b/>
          <w:sz w:val="28"/>
          <w:szCs w:val="28"/>
        </w:rPr>
        <w:t>ие дисциплины ОП.04 Гражданское право</w:t>
      </w:r>
    </w:p>
    <w:tbl>
      <w:tblPr>
        <w:tblW w:w="50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11277"/>
        <w:gridCol w:w="671"/>
      </w:tblGrid>
      <w:tr w:rsidR="001767D8" w:rsidRPr="00461217" w:rsidTr="009A7EF0">
        <w:trPr>
          <w:trHeight w:val="1204"/>
        </w:trPr>
        <w:tc>
          <w:tcPr>
            <w:tcW w:w="1010" w:type="pct"/>
          </w:tcPr>
          <w:p w:rsidR="00897A2B" w:rsidRPr="00461217" w:rsidRDefault="00897A2B" w:rsidP="00897A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97A2B" w:rsidRPr="00461217" w:rsidRDefault="00897A2B" w:rsidP="00897A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767D8" w:rsidRPr="00461217" w:rsidRDefault="008D69D9" w:rsidP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разделов и тем </w:t>
            </w:r>
          </w:p>
        </w:tc>
        <w:tc>
          <w:tcPr>
            <w:tcW w:w="3766" w:type="pct"/>
            <w:vAlign w:val="center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материала,</w:t>
            </w:r>
          </w:p>
          <w:p w:rsidR="001767D8" w:rsidRPr="00461217" w:rsidRDefault="00897A2B" w:rsidP="00897A2B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Лекции, </w:t>
            </w:r>
            <w:r w:rsidR="008D69D9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самостоятель</w:t>
            </w: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ная учебная работа </w:t>
            </w:r>
            <w:proofErr w:type="gramStart"/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4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1767D8" w:rsidRPr="00461217" w:rsidTr="009A7EF0">
        <w:tc>
          <w:tcPr>
            <w:tcW w:w="1010" w:type="pct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66" w:type="pct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4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1767D8" w:rsidRPr="00461217" w:rsidTr="009A7EF0">
        <w:trPr>
          <w:trHeight w:val="273"/>
        </w:trPr>
        <w:tc>
          <w:tcPr>
            <w:tcW w:w="4776" w:type="pct"/>
            <w:gridSpan w:val="2"/>
          </w:tcPr>
          <w:p w:rsidR="001767D8" w:rsidRPr="00461217" w:rsidRDefault="00897A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ОП.04 Гражданское право</w:t>
            </w:r>
          </w:p>
        </w:tc>
        <w:tc>
          <w:tcPr>
            <w:tcW w:w="224" w:type="pct"/>
            <w:vAlign w:val="center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7D8" w:rsidRPr="00461217" w:rsidTr="009A7EF0">
        <w:tc>
          <w:tcPr>
            <w:tcW w:w="4776" w:type="pct"/>
            <w:gridSpan w:val="2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 xml:space="preserve">Раздел 1. </w:t>
            </w:r>
            <w:r w:rsidR="00897A2B" w:rsidRPr="00461217">
              <w:rPr>
                <w:rFonts w:ascii="Times New Roman" w:hAnsi="Times New Roman"/>
                <w:b/>
                <w:sz w:val="28"/>
                <w:szCs w:val="28"/>
              </w:rPr>
              <w:t>Общие положения гражданского права</w:t>
            </w:r>
          </w:p>
        </w:tc>
        <w:tc>
          <w:tcPr>
            <w:tcW w:w="224" w:type="pct"/>
            <w:vAlign w:val="center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2BF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50"/>
        </w:trPr>
        <w:tc>
          <w:tcPr>
            <w:tcW w:w="1010" w:type="pct"/>
            <w:vMerge w:val="restart"/>
          </w:tcPr>
          <w:p w:rsidR="004C2BF8" w:rsidRPr="00461217" w:rsidRDefault="004C2BF8" w:rsidP="00031E06">
            <w:pPr>
              <w:pStyle w:val="TableParagraph"/>
              <w:ind w:right="565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1.1.</w:t>
            </w:r>
            <w:r w:rsidRPr="00461217">
              <w:rPr>
                <w:b/>
                <w:spacing w:val="1"/>
                <w:sz w:val="28"/>
                <w:szCs w:val="28"/>
              </w:rPr>
              <w:t xml:space="preserve"> Понятие </w:t>
            </w:r>
            <w:r w:rsidRPr="00461217">
              <w:rPr>
                <w:b/>
                <w:sz w:val="28"/>
                <w:szCs w:val="28"/>
              </w:rPr>
              <w:t>гражданского права как отрасли права</w:t>
            </w:r>
          </w:p>
        </w:tc>
        <w:tc>
          <w:tcPr>
            <w:tcW w:w="3766" w:type="pct"/>
            <w:vMerge w:val="restart"/>
          </w:tcPr>
          <w:p w:rsidR="004C2BF8" w:rsidRPr="00461217" w:rsidRDefault="004C2BF8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C2BF8" w:rsidRPr="00461217" w:rsidRDefault="004C2BF8" w:rsidP="00897A2B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частного права. Гражданское право как отрасль частного права.</w:t>
            </w:r>
          </w:p>
          <w:p w:rsidR="004C2BF8" w:rsidRPr="00461217" w:rsidRDefault="004C2BF8" w:rsidP="00897A2B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Предмет и метод гражданского права. Функции и принципы гражданского права.  Система гражданского права.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и институты гражданского права. Понятие и система источников гражданского права.</w:t>
            </w:r>
          </w:p>
          <w:p w:rsidR="004C2BF8" w:rsidRPr="00461217" w:rsidRDefault="004C2BF8" w:rsidP="00030C1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Действие норм гражданского права во времени, в пространстве и по кругу лиц. Применение аналогии в гражданском праве.</w:t>
            </w:r>
          </w:p>
          <w:p w:rsidR="004C2BF8" w:rsidRPr="00461217" w:rsidRDefault="004C2BF8" w:rsidP="00E406D8">
            <w:pPr>
              <w:pStyle w:val="TableParagraph"/>
              <w:spacing w:line="262" w:lineRule="exact"/>
              <w:jc w:val="both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(в том числе практическая подготовка)</w:t>
            </w:r>
          </w:p>
        </w:tc>
        <w:tc>
          <w:tcPr>
            <w:tcW w:w="224" w:type="pct"/>
          </w:tcPr>
          <w:p w:rsidR="004C2BF8" w:rsidRPr="00461217" w:rsidRDefault="004C2BF8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4C2BF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6"/>
        </w:trPr>
        <w:tc>
          <w:tcPr>
            <w:tcW w:w="1010" w:type="pct"/>
            <w:vMerge/>
            <w:tcBorders>
              <w:top w:val="nil"/>
            </w:tcBorders>
          </w:tcPr>
          <w:p w:rsidR="004C2BF8" w:rsidRPr="00461217" w:rsidRDefault="004C2B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vMerge/>
          </w:tcPr>
          <w:p w:rsidR="004C2BF8" w:rsidRPr="00461217" w:rsidRDefault="004C2BF8" w:rsidP="00B015E9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4" w:type="pct"/>
          </w:tcPr>
          <w:p w:rsidR="004C2BF8" w:rsidRPr="00461217" w:rsidRDefault="004C2BF8" w:rsidP="0031702B">
            <w:pPr>
              <w:pStyle w:val="TableParagraph"/>
              <w:spacing w:line="273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</w:tc>
      </w:tr>
      <w:tr w:rsidR="004C2BF8" w:rsidRPr="00461217" w:rsidTr="009D1F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380"/>
        </w:trPr>
        <w:tc>
          <w:tcPr>
            <w:tcW w:w="1010" w:type="pct"/>
          </w:tcPr>
          <w:p w:rsidR="004C2BF8" w:rsidRPr="00461217" w:rsidRDefault="004C2BF8" w:rsidP="00031E06">
            <w:pPr>
              <w:pStyle w:val="TableParagraph"/>
              <w:ind w:right="614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1.2. Гражданское правоотношение</w:t>
            </w:r>
          </w:p>
        </w:tc>
        <w:tc>
          <w:tcPr>
            <w:tcW w:w="3766" w:type="pct"/>
            <w:tcBorders>
              <w:right w:val="single" w:sz="4" w:space="0" w:color="auto"/>
            </w:tcBorders>
          </w:tcPr>
          <w:p w:rsidR="004C2BF8" w:rsidRPr="00461217" w:rsidRDefault="004C2BF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C2BF8" w:rsidRPr="00461217" w:rsidRDefault="004C2BF8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гражданского правоотношения и их виды. Элементы и структурные особенности гражданских правоотношений. Содержание и виды субъективных гражданских прав и субъективных гражданских обязанностей.</w:t>
            </w:r>
          </w:p>
          <w:p w:rsidR="004C2BF8" w:rsidRPr="00461217" w:rsidRDefault="004C2BF8" w:rsidP="00030C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4C2BF8" w:rsidRPr="00461217" w:rsidRDefault="004C2BF8" w:rsidP="004C2BF8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  <w:p w:rsidR="004C2BF8" w:rsidRPr="00461217" w:rsidRDefault="004C2BF8" w:rsidP="00031E0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</w:p>
          <w:p w:rsidR="004C2BF8" w:rsidRPr="00461217" w:rsidRDefault="004C2BF8" w:rsidP="009D1F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781"/>
        </w:trPr>
        <w:tc>
          <w:tcPr>
            <w:tcW w:w="1010" w:type="pct"/>
            <w:vMerge w:val="restart"/>
          </w:tcPr>
          <w:p w:rsidR="001767D8" w:rsidRPr="00461217" w:rsidRDefault="008D69D9" w:rsidP="00031E06">
            <w:pPr>
              <w:pStyle w:val="TableParagraph"/>
              <w:ind w:right="614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1.3.</w:t>
            </w:r>
            <w:r w:rsidRPr="00461217">
              <w:rPr>
                <w:b/>
                <w:spacing w:val="1"/>
                <w:sz w:val="28"/>
                <w:szCs w:val="28"/>
              </w:rPr>
              <w:t xml:space="preserve"> </w:t>
            </w:r>
            <w:r w:rsidR="00031E06" w:rsidRPr="00461217">
              <w:rPr>
                <w:b/>
                <w:spacing w:val="1"/>
                <w:sz w:val="28"/>
                <w:szCs w:val="28"/>
              </w:rPr>
              <w:t>С</w:t>
            </w:r>
            <w:r w:rsidR="00031E06" w:rsidRPr="00461217">
              <w:rPr>
                <w:b/>
                <w:sz w:val="28"/>
                <w:szCs w:val="28"/>
              </w:rPr>
              <w:t xml:space="preserve">убъекты </w:t>
            </w:r>
          </w:p>
          <w:p w:rsidR="00031E06" w:rsidRPr="00461217" w:rsidRDefault="00031E06" w:rsidP="00031E06">
            <w:pPr>
              <w:pStyle w:val="TableParagraph"/>
              <w:ind w:right="614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гражданских правоотношений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Физические лица как субъекты гражданских правоотношений. Признаки, индивидуализирующие физическое лицо как субъекта  гражданского права. Акты гражданского состояния. Правоспособность граждан (физических лиц): возникновение и прекращение правоспособности, ее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неотчуждаемость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и невозможность ограничения. Дееспособность граждан (физических лиц), ее разновидности. Дееспособность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несовершеннолетних граждан. Эмансипация. Основания ограничения дееспособности и недееспособность граждан. Предпринимательская и иная приносящая доход деятельность граждан. Понятие и отличительные признаки предпринимательской деятельности в соответствии с гражданским законодательством. Банкротство гражданина и его гражданско-правовые последствия. Опека и попечительство. Патронаж над дееспособными гражданами. Признание гражданина безвестно отсутствующим и объявление его умершим. </w:t>
            </w:r>
          </w:p>
          <w:p w:rsidR="001767D8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Юридические лица как субъекты гражданских правоотношений. Понятие и отличительные признаки юридического лица. Создание, реорганизация и ликвидация юридических лиц. Виды юридических лиц. Коммерческие корпоративные организации. Некоммерческие корпоративные организации. Коммерческие и некоммерческие унитарные организации. Российская Федерация, субъекты Российской Федерации и муниципальные образования как субъекты гражданского права.</w:t>
            </w:r>
          </w:p>
          <w:p w:rsidR="002E3094" w:rsidRPr="00461217" w:rsidRDefault="002E3094" w:rsidP="00031E06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1767D8" w:rsidRPr="00461217" w:rsidRDefault="004C2BF8" w:rsidP="004C2BF8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8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1010" w:type="pct"/>
            <w:vMerge/>
            <w:tcBorders>
              <w:top w:val="nil"/>
              <w:bottom w:val="nil"/>
            </w:tcBorders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8D69D9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031E06" w:rsidRPr="00461217" w:rsidRDefault="00031E06" w:rsidP="00031E06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1. Практическое занятие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(семинар)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«Граждане как субъекты гражданских правоотношений».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Решение задач.</w:t>
            </w:r>
          </w:p>
          <w:p w:rsidR="00031E06" w:rsidRPr="00461217" w:rsidRDefault="00031E06" w:rsidP="00031E06">
            <w:pPr>
              <w:pStyle w:val="affffff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2. Практическое занятие 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№ 2 (семинар)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 теме «Юридические лица как субъекты гражданских правоотношений». 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>Решение задач.</w:t>
            </w:r>
          </w:p>
          <w:p w:rsidR="00031E06" w:rsidRPr="00461217" w:rsidRDefault="00031E06" w:rsidP="00031E06">
            <w:pPr>
              <w:pStyle w:val="affffff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3. Практическое занятие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№ 3 (семинар)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по теме «Организационно-правовые формы коммерческих юридических лиц».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Решение задач.</w:t>
            </w:r>
          </w:p>
          <w:p w:rsidR="0054184B" w:rsidRPr="00461217" w:rsidRDefault="00031E06" w:rsidP="00031E06">
            <w:pPr>
              <w:pStyle w:val="TableParagraph"/>
              <w:spacing w:line="263" w:lineRule="exact"/>
              <w:rPr>
                <w:bCs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4. Практическое занятие </w:t>
            </w:r>
            <w:r w:rsidR="0031702B" w:rsidRPr="00461217">
              <w:rPr>
                <w:sz w:val="28"/>
                <w:szCs w:val="28"/>
              </w:rPr>
              <w:t xml:space="preserve">№ 4 (семинар) </w:t>
            </w:r>
            <w:r w:rsidRPr="00461217">
              <w:rPr>
                <w:sz w:val="28"/>
                <w:szCs w:val="28"/>
              </w:rPr>
              <w:t>по теме «Организационно-правовые формы некоммерческих юридических лиц».</w:t>
            </w:r>
            <w:r w:rsidR="008D69D9" w:rsidRPr="00461217">
              <w:rPr>
                <w:bCs/>
                <w:sz w:val="28"/>
                <w:szCs w:val="28"/>
              </w:rPr>
              <w:t xml:space="preserve"> </w:t>
            </w:r>
            <w:r w:rsidR="0054184B" w:rsidRPr="00461217">
              <w:rPr>
                <w:bCs/>
                <w:sz w:val="28"/>
                <w:szCs w:val="28"/>
              </w:rPr>
              <w:t xml:space="preserve">Решение задач </w:t>
            </w:r>
          </w:p>
          <w:p w:rsidR="001767D8" w:rsidRPr="00461217" w:rsidRDefault="008D69D9" w:rsidP="00031E06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461217">
              <w:rPr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1767D8" w:rsidRPr="00461217" w:rsidRDefault="008D69D9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031E06" w:rsidRPr="00461217" w:rsidRDefault="00031E06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031E06" w:rsidRPr="00461217" w:rsidRDefault="00031E06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31702B" w:rsidRPr="00461217" w:rsidRDefault="0031702B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031E06" w:rsidRPr="00461217" w:rsidRDefault="0031702B" w:rsidP="0031702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    </w:t>
            </w:r>
            <w:r w:rsidR="00031E06" w:rsidRPr="00461217">
              <w:rPr>
                <w:sz w:val="28"/>
                <w:szCs w:val="28"/>
              </w:rPr>
              <w:t>2</w:t>
            </w:r>
          </w:p>
          <w:p w:rsidR="0031702B" w:rsidRPr="00461217" w:rsidRDefault="0031702B" w:rsidP="0031702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</w:p>
          <w:p w:rsidR="0031702B" w:rsidRPr="00461217" w:rsidRDefault="0031702B" w:rsidP="0031702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    2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422"/>
        </w:trPr>
        <w:tc>
          <w:tcPr>
            <w:tcW w:w="1010" w:type="pct"/>
            <w:vMerge w:val="restart"/>
          </w:tcPr>
          <w:p w:rsidR="001767D8" w:rsidRPr="00461217" w:rsidRDefault="008D69D9" w:rsidP="00031E06">
            <w:pPr>
              <w:pStyle w:val="TableParagraph"/>
              <w:ind w:right="427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1.4. </w:t>
            </w:r>
            <w:r w:rsidR="00031E06" w:rsidRPr="00461217">
              <w:rPr>
                <w:b/>
                <w:sz w:val="28"/>
                <w:szCs w:val="28"/>
              </w:rPr>
              <w:t>Объекты гражданских прав</w:t>
            </w:r>
            <w:r w:rsidR="00081BC7" w:rsidRPr="00461217">
              <w:rPr>
                <w:b/>
                <w:sz w:val="28"/>
                <w:szCs w:val="28"/>
              </w:rPr>
              <w:t>оотношений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объектов гражданских прав. Основные виды объектов гражданских прав. Вещи как объекты гражданских прав, их виды. Предприятие  и единый  недвижимый комплекс как объекты гражданского оборота. Регистрация прав на отдельные виды объектов. Деньги (валюта); гражданско-правовой режим наличных и безналичных денег. Ценные бумаги, их классификация. Результаты работ и оказание услуг как объекты гражданских прав. 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Результаты интеллектуальной деятельности и приравненные к ним средства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индивидуализации товаров и их производителей как объекты гражданских прав. 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Нематериальные блага. Виды нематериальных благ по законодательству Российской Федерации. Способы гражданско-правовой защиты нематериальных благ.</w:t>
            </w:r>
          </w:p>
          <w:p w:rsidR="001767D8" w:rsidRPr="00461217" w:rsidRDefault="00030C14" w:rsidP="00030C14">
            <w:pPr>
              <w:pStyle w:val="TableParagraph"/>
              <w:spacing w:line="278" w:lineRule="exact"/>
              <w:ind w:left="105" w:right="103"/>
              <w:jc w:val="both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</w:t>
            </w:r>
            <w:r w:rsidR="008D69D9" w:rsidRPr="00461217">
              <w:rPr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1767D8" w:rsidRPr="00461217" w:rsidRDefault="00031E06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826"/>
        </w:trPr>
        <w:tc>
          <w:tcPr>
            <w:tcW w:w="1010" w:type="pct"/>
            <w:vMerge/>
            <w:tcBorders>
              <w:top w:val="nil"/>
            </w:tcBorders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31702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8D69D9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1767D8" w:rsidRPr="00461217" w:rsidRDefault="008D69D9" w:rsidP="00031E06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Практическое занятие </w:t>
            </w:r>
            <w:r w:rsidR="0031702B" w:rsidRPr="00461217">
              <w:rPr>
                <w:sz w:val="28"/>
                <w:szCs w:val="28"/>
              </w:rPr>
              <w:t xml:space="preserve">№ 5 </w:t>
            </w:r>
            <w:r w:rsidRPr="00461217">
              <w:rPr>
                <w:sz w:val="28"/>
                <w:szCs w:val="28"/>
              </w:rPr>
              <w:t>«</w:t>
            </w:r>
            <w:r w:rsidR="00031E06" w:rsidRPr="00461217">
              <w:rPr>
                <w:bCs/>
                <w:sz w:val="28"/>
                <w:szCs w:val="28"/>
              </w:rPr>
              <w:t>Объекты гражданских прав</w:t>
            </w:r>
            <w:r w:rsidRPr="00461217">
              <w:rPr>
                <w:bCs/>
                <w:sz w:val="28"/>
                <w:szCs w:val="28"/>
              </w:rPr>
              <w:t>»</w:t>
            </w:r>
            <w:r w:rsidR="0031702B" w:rsidRPr="00461217">
              <w:rPr>
                <w:bCs/>
                <w:sz w:val="28"/>
                <w:szCs w:val="28"/>
              </w:rPr>
              <w:t>. Решение задач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</w:p>
          <w:p w:rsidR="001767D8" w:rsidRPr="00461217" w:rsidRDefault="008D69D9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1767D8" w:rsidRPr="00461217" w:rsidRDefault="001767D8" w:rsidP="00031E06">
            <w:pPr>
              <w:pStyle w:val="TableParagraph"/>
              <w:spacing w:line="263" w:lineRule="exact"/>
              <w:ind w:left="5"/>
              <w:rPr>
                <w:sz w:val="28"/>
                <w:szCs w:val="28"/>
              </w:rPr>
            </w:pPr>
          </w:p>
        </w:tc>
      </w:tr>
      <w:tr w:rsidR="00E406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84"/>
        </w:trPr>
        <w:tc>
          <w:tcPr>
            <w:tcW w:w="1010" w:type="pct"/>
            <w:vMerge w:val="restart"/>
            <w:tcBorders>
              <w:top w:val="nil"/>
            </w:tcBorders>
          </w:tcPr>
          <w:p w:rsidR="00E406D8" w:rsidRPr="00461217" w:rsidRDefault="00E406D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Тема 1.5. Сделки</w:t>
            </w:r>
          </w:p>
        </w:tc>
        <w:tc>
          <w:tcPr>
            <w:tcW w:w="3766" w:type="pct"/>
            <w:tcBorders>
              <w:bottom w:val="single" w:sz="4" w:space="0" w:color="auto"/>
            </w:tcBorders>
          </w:tcPr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гражданско-правовой сделки. Основные виды сделок. Основания и порядок совершения сделок. 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Условия действительности сделок и последствия их несоблюдения. </w:t>
            </w:r>
          </w:p>
          <w:p w:rsidR="002E309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Недействительные сделки. Основные виды недействительных сделок. Ничтожные сделки. Оспоримые сделки. Решения собраний как основания установления, изменения и прекращения прав и обязанностей участников корпоративных отношений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094" w:rsidRPr="0046121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="002E3094"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2E3094" w:rsidRPr="00461217">
              <w:rPr>
                <w:rFonts w:ascii="Times New Roman" w:hAnsi="Times New Roman"/>
                <w:sz w:val="28"/>
                <w:szCs w:val="28"/>
              </w:rPr>
              <w:t>рактическая подготовка)</w:t>
            </w: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:rsidR="00E406D8" w:rsidRPr="00461217" w:rsidRDefault="00E406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E406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1010" w:type="pct"/>
            <w:vMerge/>
          </w:tcPr>
          <w:p w:rsidR="00E406D8" w:rsidRPr="00461217" w:rsidRDefault="00E406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E406D8" w:rsidRPr="00461217" w:rsidRDefault="0031702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E406D8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31702B" w:rsidRPr="00461217" w:rsidRDefault="00E406D8" w:rsidP="0031702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№ 6 (семинар)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184B" w:rsidRPr="00461217">
              <w:rPr>
                <w:rFonts w:ascii="Times New Roman" w:hAnsi="Times New Roman"/>
                <w:sz w:val="28"/>
                <w:szCs w:val="28"/>
              </w:rPr>
              <w:t xml:space="preserve"> по теме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«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Сделки</w:t>
            </w:r>
            <w:r w:rsidR="0054184B" w:rsidRPr="0046121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31702B" w:rsidRPr="00461217">
              <w:rPr>
                <w:rFonts w:ascii="Times New Roman" w:hAnsi="Times New Roman"/>
                <w:bCs/>
                <w:sz w:val="28"/>
                <w:szCs w:val="28"/>
              </w:rPr>
              <w:t>. Решение задач</w:t>
            </w:r>
          </w:p>
          <w:p w:rsidR="00E406D8" w:rsidRPr="00461217" w:rsidRDefault="00E406D8" w:rsidP="0031702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E406D8" w:rsidRPr="00461217" w:rsidRDefault="00E406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81BC7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236"/>
        </w:trPr>
        <w:tc>
          <w:tcPr>
            <w:tcW w:w="1010" w:type="pct"/>
            <w:vMerge w:val="restart"/>
          </w:tcPr>
          <w:p w:rsidR="00081BC7" w:rsidRPr="00461217" w:rsidRDefault="00081BC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Тема 1.6. Представительство. Доверенность</w:t>
            </w:r>
          </w:p>
        </w:tc>
        <w:tc>
          <w:tcPr>
            <w:tcW w:w="3766" w:type="pct"/>
            <w:tcBorders>
              <w:top w:val="single" w:sz="4" w:space="0" w:color="auto"/>
              <w:bottom w:val="single" w:sz="4" w:space="0" w:color="auto"/>
            </w:tcBorders>
          </w:tcPr>
          <w:p w:rsidR="00081BC7" w:rsidRPr="00461217" w:rsidRDefault="00081BC7" w:rsidP="00081BC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значение представительства. Субъекты представительства. Возникновение представительства.</w:t>
            </w:r>
          </w:p>
          <w:p w:rsidR="00081BC7" w:rsidRPr="00461217" w:rsidRDefault="00081BC7" w:rsidP="00081BC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Виды представительства. Особенности коммерческого представительства. </w:t>
            </w:r>
          </w:p>
          <w:p w:rsidR="00081BC7" w:rsidRPr="00461217" w:rsidRDefault="00081BC7" w:rsidP="00081BC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виды доверенности. Форма доверенности. Передоверие. Прекращение доверенности.</w:t>
            </w:r>
          </w:p>
          <w:p w:rsidR="00081BC7" w:rsidRPr="00461217" w:rsidRDefault="00081BC7" w:rsidP="00081BC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Понятие, виды и исчисление сроков в гражданском праве.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81BC7" w:rsidRPr="00461217" w:rsidRDefault="004C2BF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81BC7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71"/>
        </w:trPr>
        <w:tc>
          <w:tcPr>
            <w:tcW w:w="1010" w:type="pct"/>
            <w:vMerge/>
          </w:tcPr>
          <w:p w:rsidR="00081BC7" w:rsidRPr="00461217" w:rsidRDefault="00081BC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081BC7" w:rsidRPr="00461217" w:rsidRDefault="0031702B" w:rsidP="00081BC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</w:t>
            </w:r>
            <w:r w:rsidR="00081BC7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практических занятий и лабораторных  работ</w:t>
            </w:r>
          </w:p>
          <w:p w:rsidR="00081BC7" w:rsidRPr="00461217" w:rsidRDefault="00081BC7" w:rsidP="00081BC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Практическое занятие 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№ 7 (семинар) по теме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«</w:t>
            </w:r>
            <w:r w:rsidR="0031702B" w:rsidRPr="00461217">
              <w:rPr>
                <w:rFonts w:ascii="Times New Roman" w:hAnsi="Times New Roman"/>
                <w:bCs/>
                <w:sz w:val="28"/>
                <w:szCs w:val="28"/>
              </w:rPr>
              <w:t>Представительство. Доверенность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31702B" w:rsidRPr="00461217">
              <w:rPr>
                <w:rFonts w:ascii="Times New Roman" w:hAnsi="Times New Roman"/>
                <w:bCs/>
                <w:sz w:val="28"/>
                <w:szCs w:val="28"/>
              </w:rPr>
              <w:t>. Составление проекта доверенности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081BC7" w:rsidRPr="00461217" w:rsidRDefault="0031702B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4184B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36"/>
        </w:trPr>
        <w:tc>
          <w:tcPr>
            <w:tcW w:w="1010" w:type="pct"/>
            <w:vMerge w:val="restart"/>
          </w:tcPr>
          <w:p w:rsidR="0054184B" w:rsidRPr="00461217" w:rsidRDefault="0054184B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1.7. Осуществление и защита гражданских прав. Сроки в гражданском праве</w:t>
            </w:r>
          </w:p>
        </w:tc>
        <w:tc>
          <w:tcPr>
            <w:tcW w:w="3766" w:type="pct"/>
            <w:tcBorders>
              <w:top w:val="single" w:sz="4" w:space="0" w:color="auto"/>
              <w:bottom w:val="single" w:sz="4" w:space="0" w:color="auto"/>
            </w:tcBorders>
          </w:tcPr>
          <w:p w:rsidR="0054184B" w:rsidRPr="00461217" w:rsidRDefault="0054184B" w:rsidP="00E406D8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и способы осуществления гражданских прав. </w:t>
            </w:r>
          </w:p>
          <w:p w:rsidR="0054184B" w:rsidRPr="00461217" w:rsidRDefault="0054184B" w:rsidP="00E406D8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Пределы осуществления прав. Злоупотребление правом. </w:t>
            </w:r>
          </w:p>
          <w:p w:rsidR="0054184B" w:rsidRPr="00461217" w:rsidRDefault="0054184B" w:rsidP="00E406D8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способы защиты гражданских прав. Административный и судебный порядок защиты гражданских прав.</w:t>
            </w:r>
          </w:p>
          <w:p w:rsidR="0054184B" w:rsidRPr="00461217" w:rsidRDefault="0054184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Понятие, виды и исчисление сроков в гражданском праве. Приостановление и перерыв срока исковой давности. Восстановление срока давности. Требования, на которые исковая давность не распространяется.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54184B" w:rsidRPr="00461217" w:rsidRDefault="0054184B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4184B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1010" w:type="pct"/>
            <w:vMerge/>
          </w:tcPr>
          <w:p w:rsidR="0054184B" w:rsidRPr="00461217" w:rsidRDefault="005418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54184B" w:rsidRPr="00461217" w:rsidRDefault="0054184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 работ</w:t>
            </w:r>
          </w:p>
          <w:p w:rsidR="0054184B" w:rsidRPr="00461217" w:rsidRDefault="0054184B" w:rsidP="0054184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Практическое занятие № 8 (семинар) «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Осуществление и защита гражданских прав»</w:t>
            </w:r>
          </w:p>
          <w:p w:rsidR="0054184B" w:rsidRPr="00461217" w:rsidRDefault="0054184B" w:rsidP="0054184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54184B" w:rsidRPr="00461217" w:rsidRDefault="0054184B" w:rsidP="00E406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4184B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1010" w:type="pct"/>
            <w:vMerge/>
          </w:tcPr>
          <w:p w:rsidR="0054184B" w:rsidRPr="00461217" w:rsidRDefault="005418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54184B" w:rsidRPr="00461217" w:rsidRDefault="0054184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 работ</w:t>
            </w:r>
          </w:p>
          <w:p w:rsidR="0054184B" w:rsidRPr="00461217" w:rsidRDefault="0054184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Практическое занятие № 9 (контрольная работа) по разделу: «Общие положения гражданского права»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54184B" w:rsidRPr="00461217" w:rsidRDefault="0054184B" w:rsidP="00E406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4776" w:type="pct"/>
            <w:gridSpan w:val="2"/>
          </w:tcPr>
          <w:p w:rsidR="001767D8" w:rsidRPr="00461217" w:rsidRDefault="008D69D9" w:rsidP="00461217">
            <w:pPr>
              <w:pStyle w:val="TableParagraph"/>
              <w:spacing w:line="253" w:lineRule="exact"/>
              <w:ind w:right="3917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  <w:lang w:val="en-US"/>
              </w:rPr>
              <w:t>Pa</w:t>
            </w:r>
            <w:proofErr w:type="spellStart"/>
            <w:r w:rsidRPr="00461217">
              <w:rPr>
                <w:b/>
                <w:sz w:val="28"/>
                <w:szCs w:val="28"/>
              </w:rPr>
              <w:t>зд</w:t>
            </w:r>
            <w:proofErr w:type="spellEnd"/>
            <w:r w:rsidRPr="00461217">
              <w:rPr>
                <w:b/>
                <w:sz w:val="28"/>
                <w:szCs w:val="28"/>
                <w:lang w:val="en-US"/>
              </w:rPr>
              <w:t>e</w:t>
            </w:r>
            <w:r w:rsidRPr="00461217">
              <w:rPr>
                <w:b/>
                <w:sz w:val="28"/>
                <w:szCs w:val="28"/>
              </w:rPr>
              <w:t>л</w:t>
            </w:r>
            <w:r w:rsidRPr="00461217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61217">
              <w:rPr>
                <w:b/>
                <w:sz w:val="28"/>
                <w:szCs w:val="28"/>
              </w:rPr>
              <w:t>2.</w:t>
            </w:r>
            <w:r w:rsidRPr="00461217">
              <w:rPr>
                <w:b/>
                <w:spacing w:val="3"/>
                <w:sz w:val="28"/>
                <w:szCs w:val="28"/>
              </w:rPr>
              <w:t xml:space="preserve"> </w:t>
            </w:r>
            <w:proofErr w:type="spellStart"/>
            <w:r w:rsidR="0087534D" w:rsidRPr="00461217">
              <w:rPr>
                <w:b/>
                <w:sz w:val="28"/>
                <w:szCs w:val="28"/>
                <w:lang w:val="en-US"/>
              </w:rPr>
              <w:t>Вещное</w:t>
            </w:r>
            <w:proofErr w:type="spellEnd"/>
            <w:r w:rsidR="0087534D" w:rsidRPr="0046121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534D" w:rsidRPr="00461217">
              <w:rPr>
                <w:b/>
                <w:sz w:val="28"/>
                <w:szCs w:val="28"/>
                <w:lang w:val="en-US"/>
              </w:rPr>
              <w:t>право</w:t>
            </w:r>
            <w:proofErr w:type="spellEnd"/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53" w:lineRule="exact"/>
              <w:ind w:left="426" w:right="421"/>
              <w:jc w:val="center"/>
              <w:rPr>
                <w:b/>
                <w:sz w:val="28"/>
                <w:szCs w:val="28"/>
              </w:rPr>
            </w:pPr>
          </w:p>
        </w:tc>
      </w:tr>
      <w:tr w:rsidR="003F41EE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698"/>
        </w:trPr>
        <w:tc>
          <w:tcPr>
            <w:tcW w:w="1010" w:type="pct"/>
            <w:vMerge w:val="restart"/>
          </w:tcPr>
          <w:p w:rsidR="003F41EE" w:rsidRPr="00461217" w:rsidRDefault="003F41EE">
            <w:pPr>
              <w:pStyle w:val="TableParagraph"/>
              <w:ind w:right="151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2.1. Понятие и виды вещных прав. Право           собственности</w:t>
            </w:r>
          </w:p>
        </w:tc>
        <w:tc>
          <w:tcPr>
            <w:tcW w:w="3766" w:type="pct"/>
          </w:tcPr>
          <w:p w:rsidR="003F41EE" w:rsidRPr="00461217" w:rsidRDefault="003F4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и виды вещных прав. Понятие и содержание права собственности. Полномочия владения, пользования и распоряжения имуществом. Бремя собственности. 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Формы собственности: государственная, муниципальная, частная и иные.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Основания приобретения (возникновение) права собственности: первоначальные и производные. 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Приобретение права собственности на вновь сознанную вещь; на плоды, продукцию и доходы; на вещи, общедоступные для сбора; на находку, на безнадзорных животных; на бесхозяйную вещь.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Приобретательная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давность. 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виды общей собственности: долевая и совместная.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Особенности права общей долевой собственности. Отчуждение доли собственником, преимущественное право покупки доли. Выдел доли. 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Общая совместная собственность супругов. Раздел общего имущества.  Общая совместная собственность членов крестьянского (фермерского) хозяйства.</w:t>
            </w:r>
          </w:p>
          <w:p w:rsidR="003F41EE" w:rsidRPr="00461217" w:rsidRDefault="003F41EE" w:rsidP="002E3094">
            <w:pPr>
              <w:pStyle w:val="TableParagraph"/>
              <w:ind w:right="94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Основания прекращения права собственности: добровольные и принудительные</w:t>
            </w:r>
            <w:proofErr w:type="gramStart"/>
            <w:r w:rsidRPr="00461217">
              <w:rPr>
                <w:sz w:val="28"/>
                <w:szCs w:val="28"/>
              </w:rPr>
              <w:t>.</w:t>
            </w:r>
            <w:proofErr w:type="gramEnd"/>
            <w:r w:rsidRPr="00461217">
              <w:rPr>
                <w:sz w:val="28"/>
                <w:szCs w:val="28"/>
              </w:rPr>
              <w:t xml:space="preserve"> (</w:t>
            </w:r>
            <w:proofErr w:type="gramStart"/>
            <w:r w:rsidRPr="00461217">
              <w:rPr>
                <w:sz w:val="28"/>
                <w:szCs w:val="28"/>
              </w:rPr>
              <w:t>п</w:t>
            </w:r>
            <w:proofErr w:type="gramEnd"/>
            <w:r w:rsidRPr="00461217">
              <w:rPr>
                <w:sz w:val="28"/>
                <w:szCs w:val="28"/>
              </w:rPr>
              <w:t>рактическая подготовка)</w:t>
            </w:r>
          </w:p>
        </w:tc>
        <w:tc>
          <w:tcPr>
            <w:tcW w:w="224" w:type="pct"/>
          </w:tcPr>
          <w:p w:rsidR="003F41EE" w:rsidRPr="00461217" w:rsidRDefault="003F41EE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3F41EE" w:rsidRPr="00461217" w:rsidRDefault="003F41EE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3F41EE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714"/>
        </w:trPr>
        <w:tc>
          <w:tcPr>
            <w:tcW w:w="1010" w:type="pct"/>
            <w:vMerge/>
            <w:tcBorders>
              <w:bottom w:val="single" w:sz="4" w:space="0" w:color="auto"/>
            </w:tcBorders>
          </w:tcPr>
          <w:p w:rsidR="003F41EE" w:rsidRPr="00461217" w:rsidRDefault="003F4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  <w:tcBorders>
              <w:bottom w:val="single" w:sz="4" w:space="0" w:color="auto"/>
            </w:tcBorders>
          </w:tcPr>
          <w:p w:rsidR="003F41EE" w:rsidRPr="00461217" w:rsidRDefault="003F4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 работ</w:t>
            </w:r>
          </w:p>
          <w:p w:rsidR="003F41EE" w:rsidRPr="00461217" w:rsidRDefault="003F41EE" w:rsidP="0087534D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 № 10 (семинар) по теме «Понятие и виды вещных прав. Право собственности</w:t>
            </w:r>
            <w:r w:rsidRPr="00461217">
              <w:rPr>
                <w:bCs/>
                <w:sz w:val="28"/>
                <w:szCs w:val="28"/>
              </w:rPr>
              <w:t>. Решение задач (Практическая подготовка)</w:t>
            </w:r>
          </w:p>
        </w:tc>
        <w:tc>
          <w:tcPr>
            <w:tcW w:w="224" w:type="pct"/>
          </w:tcPr>
          <w:p w:rsidR="003F41EE" w:rsidRPr="00461217" w:rsidRDefault="003F41EE">
            <w:pPr>
              <w:pStyle w:val="TableParagraph"/>
              <w:rPr>
                <w:sz w:val="28"/>
                <w:szCs w:val="28"/>
              </w:rPr>
            </w:pPr>
          </w:p>
          <w:p w:rsidR="003F41EE" w:rsidRPr="00461217" w:rsidRDefault="003F41EE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3F41EE" w:rsidRPr="00461217" w:rsidRDefault="003F41EE" w:rsidP="0087534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4184B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714"/>
        </w:trPr>
        <w:tc>
          <w:tcPr>
            <w:tcW w:w="1010" w:type="pct"/>
            <w:tcBorders>
              <w:bottom w:val="single" w:sz="4" w:space="0" w:color="auto"/>
            </w:tcBorders>
          </w:tcPr>
          <w:p w:rsidR="0054184B" w:rsidRPr="00461217" w:rsidRDefault="0054184B">
            <w:pPr>
              <w:pStyle w:val="TableParagraph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 xml:space="preserve">Тема 2.2. </w:t>
            </w:r>
            <w:r w:rsidR="003F41EE" w:rsidRPr="00461217">
              <w:rPr>
                <w:b/>
                <w:sz w:val="28"/>
                <w:szCs w:val="28"/>
              </w:rPr>
              <w:t>Ограниченные вещные права</w:t>
            </w:r>
          </w:p>
        </w:tc>
        <w:tc>
          <w:tcPr>
            <w:tcW w:w="3766" w:type="pct"/>
            <w:tcBorders>
              <w:bottom w:val="single" w:sz="4" w:space="0" w:color="auto"/>
            </w:tcBorders>
          </w:tcPr>
          <w:p w:rsidR="0054184B" w:rsidRPr="00461217" w:rsidRDefault="003F4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Понятие и виды ограниченных вещных прав. Право хозяйственного ведения. Право </w:t>
            </w:r>
            <w:proofErr w:type="gramStart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оперативного</w:t>
            </w:r>
            <w:proofErr w:type="gramEnd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управления. Ограниченные вещные права на земельные </w:t>
            </w:r>
            <w:proofErr w:type="spellStart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участки</w:t>
            </w:r>
            <w:proofErr w:type="gramStart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.С</w:t>
            </w:r>
            <w:proofErr w:type="gramEnd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ервитуты</w:t>
            </w:r>
            <w:proofErr w:type="spellEnd"/>
          </w:p>
        </w:tc>
        <w:tc>
          <w:tcPr>
            <w:tcW w:w="224" w:type="pct"/>
          </w:tcPr>
          <w:p w:rsidR="0054184B" w:rsidRPr="00461217" w:rsidRDefault="004C2BF8">
            <w:pPr>
              <w:pStyle w:val="TableParagrap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    1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547"/>
        </w:trPr>
        <w:tc>
          <w:tcPr>
            <w:tcW w:w="1010" w:type="pct"/>
            <w:vMerge w:val="restart"/>
          </w:tcPr>
          <w:p w:rsidR="001767D8" w:rsidRPr="00461217" w:rsidRDefault="008D69D9" w:rsidP="0087534D">
            <w:pPr>
              <w:pStyle w:val="TableParagraph"/>
              <w:spacing w:line="273" w:lineRule="exact"/>
              <w:ind w:left="68" w:right="107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61217">
              <w:rPr>
                <w:b/>
                <w:sz w:val="28"/>
                <w:szCs w:val="28"/>
              </w:rPr>
              <w:t>2.</w:t>
            </w:r>
            <w:r w:rsidR="003F41EE" w:rsidRPr="00461217">
              <w:rPr>
                <w:b/>
                <w:sz w:val="28"/>
                <w:szCs w:val="28"/>
              </w:rPr>
              <w:t>3</w:t>
            </w:r>
            <w:r w:rsidRPr="00461217">
              <w:rPr>
                <w:b/>
                <w:sz w:val="28"/>
                <w:szCs w:val="28"/>
              </w:rPr>
              <w:t xml:space="preserve">. </w:t>
            </w:r>
            <w:r w:rsidR="0087534D" w:rsidRPr="00461217">
              <w:rPr>
                <w:b/>
                <w:sz w:val="28"/>
                <w:szCs w:val="28"/>
              </w:rPr>
              <w:t>Защита права собственности и иных вещных прав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7534D" w:rsidRPr="00461217" w:rsidRDefault="0087534D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Виды гражданско-правовых способов защиты вещных прав. </w:t>
            </w:r>
          </w:p>
          <w:p w:rsidR="0087534D" w:rsidRPr="00461217" w:rsidRDefault="0087534D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Вещно-правовые иски. Истребование имущества собственником из чужого незаконного владения (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виндикационный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иск). Добросовестное и недобросовестное владение вещью, его гражданско-правовое значение. </w:t>
            </w:r>
          </w:p>
          <w:p w:rsidR="001767D8" w:rsidRPr="00461217" w:rsidRDefault="0087534D" w:rsidP="0087534D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Требование об устранении нарушений, не связанных с лишением владения (</w:t>
            </w:r>
            <w:proofErr w:type="spellStart"/>
            <w:r w:rsidRPr="00461217">
              <w:rPr>
                <w:sz w:val="28"/>
                <w:szCs w:val="28"/>
              </w:rPr>
              <w:t>негаторный</w:t>
            </w:r>
            <w:proofErr w:type="spellEnd"/>
            <w:r w:rsidRPr="00461217">
              <w:rPr>
                <w:sz w:val="28"/>
                <w:szCs w:val="28"/>
              </w:rPr>
              <w:t xml:space="preserve"> иск).</w:t>
            </w:r>
          </w:p>
        </w:tc>
        <w:tc>
          <w:tcPr>
            <w:tcW w:w="224" w:type="pct"/>
          </w:tcPr>
          <w:p w:rsidR="001767D8" w:rsidRPr="00461217" w:rsidRDefault="004C2BF8" w:rsidP="0087534D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    1 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1010" w:type="pct"/>
            <w:vMerge/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8D69D9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11 по темам «Ограниченные вещные права» и</w:t>
            </w:r>
            <w:r w:rsidRPr="00461217">
              <w:rPr>
                <w:sz w:val="28"/>
                <w:szCs w:val="28"/>
              </w:rPr>
              <w:t xml:space="preserve"> «</w:t>
            </w:r>
            <w:r w:rsidR="0087534D" w:rsidRPr="00461217">
              <w:rPr>
                <w:bCs/>
                <w:sz w:val="28"/>
                <w:szCs w:val="28"/>
              </w:rPr>
              <w:t>Защита права собственности и иных вещных прав</w:t>
            </w:r>
            <w:r w:rsidRPr="00461217">
              <w:rPr>
                <w:bCs/>
                <w:sz w:val="28"/>
                <w:szCs w:val="28"/>
              </w:rPr>
              <w:t>»</w:t>
            </w:r>
            <w:r w:rsidR="003F41EE" w:rsidRPr="00461217">
              <w:rPr>
                <w:bCs/>
                <w:sz w:val="28"/>
                <w:szCs w:val="28"/>
              </w:rPr>
              <w:t xml:space="preserve">. Составление </w:t>
            </w:r>
            <w:proofErr w:type="spellStart"/>
            <w:r w:rsidR="003F41EE" w:rsidRPr="00461217">
              <w:rPr>
                <w:bCs/>
                <w:sz w:val="28"/>
                <w:szCs w:val="28"/>
              </w:rPr>
              <w:t>виндикационных</w:t>
            </w:r>
            <w:proofErr w:type="spellEnd"/>
            <w:r w:rsidR="003F41EE" w:rsidRPr="00461217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="003F41EE" w:rsidRPr="00461217">
              <w:rPr>
                <w:bCs/>
                <w:sz w:val="28"/>
                <w:szCs w:val="28"/>
              </w:rPr>
              <w:t>негаторных</w:t>
            </w:r>
            <w:proofErr w:type="spellEnd"/>
            <w:r w:rsidR="003F41EE" w:rsidRPr="00461217">
              <w:rPr>
                <w:bCs/>
                <w:sz w:val="28"/>
                <w:szCs w:val="28"/>
              </w:rPr>
              <w:t xml:space="preserve"> исков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1767D8" w:rsidRPr="00461217" w:rsidRDefault="004C2BF8" w:rsidP="004C2BF8">
            <w:pPr>
              <w:pStyle w:val="TableParagraph"/>
              <w:spacing w:line="268" w:lineRule="exact"/>
              <w:ind w:right="559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87534D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4776" w:type="pct"/>
            <w:gridSpan w:val="2"/>
          </w:tcPr>
          <w:p w:rsidR="0087534D" w:rsidRPr="00461217" w:rsidRDefault="0087534D" w:rsidP="0046121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3. Обязательственное право</w:t>
            </w:r>
          </w:p>
        </w:tc>
        <w:tc>
          <w:tcPr>
            <w:tcW w:w="224" w:type="pct"/>
          </w:tcPr>
          <w:p w:rsidR="0087534D" w:rsidRPr="00461217" w:rsidRDefault="0087534D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</w:tc>
      </w:tr>
      <w:tr w:rsidR="003F41EE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581"/>
        </w:trPr>
        <w:tc>
          <w:tcPr>
            <w:tcW w:w="1010" w:type="pct"/>
          </w:tcPr>
          <w:p w:rsidR="003F41EE" w:rsidRPr="00461217" w:rsidRDefault="003F41EE" w:rsidP="0087534D">
            <w:pPr>
              <w:pStyle w:val="TableParagraph"/>
              <w:ind w:right="966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3.1.</w:t>
            </w:r>
            <w:r w:rsidRPr="0046121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61217">
              <w:rPr>
                <w:b/>
                <w:sz w:val="28"/>
                <w:szCs w:val="28"/>
              </w:rPr>
              <w:t>Общие положения об обязательствах</w:t>
            </w:r>
          </w:p>
        </w:tc>
        <w:tc>
          <w:tcPr>
            <w:tcW w:w="3766" w:type="pct"/>
          </w:tcPr>
          <w:p w:rsidR="003F41EE" w:rsidRPr="00461217" w:rsidRDefault="003F4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3F41EE" w:rsidRPr="00461217" w:rsidRDefault="003F41EE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и основания возникновения обязательства. Множественность лиц в обязательстве. Долевые, солидарные, субсидиарные обязательства. </w:t>
            </w:r>
          </w:p>
          <w:p w:rsidR="003F41EE" w:rsidRPr="00461217" w:rsidRDefault="003F41EE" w:rsidP="0087534D">
            <w:pPr>
              <w:pStyle w:val="p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Перемена лиц в обязательстве. Уступка права требования и перевод долга. Прекращение обязательств.</w:t>
            </w:r>
          </w:p>
          <w:p w:rsidR="003F41EE" w:rsidRPr="00461217" w:rsidRDefault="003F41EE">
            <w:pPr>
              <w:pStyle w:val="TableParagraph"/>
              <w:spacing w:line="262" w:lineRule="exact"/>
              <w:ind w:left="105"/>
              <w:jc w:val="both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3F41EE" w:rsidRPr="00461217" w:rsidRDefault="003F41EE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3F41EE" w:rsidRPr="00461217" w:rsidRDefault="004C2BF8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  <w:p w:rsidR="003F41EE" w:rsidRPr="00461217" w:rsidRDefault="003F4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3F41EE" w:rsidRPr="00461217" w:rsidRDefault="003F41EE" w:rsidP="009D1FB9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75"/>
        </w:trPr>
        <w:tc>
          <w:tcPr>
            <w:tcW w:w="1010" w:type="pct"/>
            <w:vMerge w:val="restart"/>
          </w:tcPr>
          <w:p w:rsidR="001767D8" w:rsidRPr="00461217" w:rsidRDefault="008D69D9" w:rsidP="0087534D">
            <w:pPr>
              <w:pStyle w:val="TableParagraph"/>
              <w:ind w:right="209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="0087534D" w:rsidRPr="00461217">
              <w:rPr>
                <w:b/>
                <w:sz w:val="28"/>
                <w:szCs w:val="28"/>
              </w:rPr>
              <w:t xml:space="preserve"> 3.2</w:t>
            </w:r>
            <w:r w:rsidRPr="00461217">
              <w:rPr>
                <w:b/>
                <w:sz w:val="28"/>
                <w:szCs w:val="28"/>
              </w:rPr>
              <w:t xml:space="preserve">. </w:t>
            </w:r>
            <w:r w:rsidR="0087534D" w:rsidRPr="00461217">
              <w:rPr>
                <w:b/>
                <w:sz w:val="28"/>
                <w:szCs w:val="28"/>
              </w:rPr>
              <w:t>Способы обеспечения исполнения обязательств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7534D" w:rsidRPr="00461217" w:rsidRDefault="0087534D" w:rsidP="0087534D">
            <w:pPr>
              <w:pStyle w:val="p7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461217">
              <w:rPr>
                <w:sz w:val="28"/>
                <w:szCs w:val="28"/>
                <w:lang w:eastAsia="en-US"/>
              </w:rPr>
              <w:t xml:space="preserve">Способы обеспечения исполнения обязательств. </w:t>
            </w:r>
          </w:p>
          <w:p w:rsidR="0087534D" w:rsidRPr="00461217" w:rsidRDefault="0087534D" w:rsidP="0087534D">
            <w:pPr>
              <w:pStyle w:val="p7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461217">
              <w:rPr>
                <w:sz w:val="28"/>
                <w:szCs w:val="28"/>
                <w:lang w:eastAsia="en-US"/>
              </w:rPr>
              <w:t xml:space="preserve">Неустойка: договорная и законная.  Удержание: понятие и функции. </w:t>
            </w:r>
          </w:p>
          <w:p w:rsidR="0087534D" w:rsidRPr="00461217" w:rsidRDefault="0087534D" w:rsidP="0087534D">
            <w:pPr>
              <w:pStyle w:val="p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  <w:lang w:eastAsia="en-US"/>
              </w:rPr>
              <w:t xml:space="preserve">Задаток: понятие, функции, отличие от аванса. Обеспечительный платеж. </w:t>
            </w:r>
          </w:p>
          <w:p w:rsidR="0087534D" w:rsidRPr="00461217" w:rsidRDefault="0087534D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Поручительство: понятие, стороны. Виды поручительства и основания его прекращения. </w:t>
            </w:r>
          </w:p>
          <w:p w:rsidR="0087534D" w:rsidRPr="00461217" w:rsidRDefault="0087534D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Независимая гарантия: понятие, субъектный состав, права и обязанности, вытекающие из независимой гарантии.  </w:t>
            </w:r>
          </w:p>
          <w:p w:rsidR="001767D8" w:rsidRPr="00461217" w:rsidRDefault="0087534D" w:rsidP="0087534D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Залог и его виды. Договор залога: субъекты, содержание, объект. Порядок обращения взыскания на заложенное имущество. Порядок реализации заложенного имущества.</w:t>
            </w:r>
          </w:p>
          <w:p w:rsidR="001767D8" w:rsidRPr="00461217" w:rsidRDefault="008D69D9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1767D8" w:rsidRPr="00461217" w:rsidRDefault="004C2BF8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1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75"/>
        </w:trPr>
        <w:tc>
          <w:tcPr>
            <w:tcW w:w="1010" w:type="pct"/>
            <w:vMerge/>
            <w:tcBorders>
              <w:top w:val="nil"/>
            </w:tcBorders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3F4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8D69D9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9623A2" w:rsidRPr="00461217" w:rsidRDefault="009623A2" w:rsidP="009623A2">
            <w:pPr>
              <w:pStyle w:val="TableParagraph"/>
              <w:spacing w:line="258" w:lineRule="exact"/>
              <w:rPr>
                <w:bCs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</w:t>
            </w:r>
            <w:r w:rsidR="008D69D9" w:rsidRPr="00461217">
              <w:rPr>
                <w:sz w:val="28"/>
                <w:szCs w:val="28"/>
              </w:rPr>
              <w:t>Практическое занятие</w:t>
            </w:r>
            <w:r w:rsidR="003F41EE" w:rsidRPr="00461217">
              <w:rPr>
                <w:sz w:val="28"/>
                <w:szCs w:val="28"/>
              </w:rPr>
              <w:t xml:space="preserve"> № 12 (семинар)</w:t>
            </w:r>
            <w:r w:rsidR="008D69D9" w:rsidRPr="00461217">
              <w:rPr>
                <w:sz w:val="28"/>
                <w:szCs w:val="28"/>
              </w:rPr>
              <w:t xml:space="preserve"> «</w:t>
            </w:r>
            <w:r w:rsidR="0087534D" w:rsidRPr="00461217">
              <w:rPr>
                <w:bCs/>
                <w:sz w:val="28"/>
                <w:szCs w:val="28"/>
              </w:rPr>
              <w:t>Способы обеспечения исполнения обязательств</w:t>
            </w:r>
            <w:r w:rsidR="008D69D9" w:rsidRPr="00461217">
              <w:rPr>
                <w:bCs/>
                <w:sz w:val="28"/>
                <w:szCs w:val="28"/>
              </w:rPr>
              <w:t>» (практическая подготовка)</w:t>
            </w:r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1767D8" w:rsidRPr="00461217" w:rsidRDefault="008D69D9" w:rsidP="009623A2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3F41EE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914"/>
        </w:trPr>
        <w:tc>
          <w:tcPr>
            <w:tcW w:w="1010" w:type="pct"/>
          </w:tcPr>
          <w:p w:rsidR="003F41EE" w:rsidRPr="00461217" w:rsidRDefault="003F41EE" w:rsidP="009623A2">
            <w:pPr>
              <w:pStyle w:val="TableParagraph"/>
              <w:ind w:right="307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3.3. Гражданско-правовая </w:t>
            </w:r>
          </w:p>
          <w:p w:rsidR="003F41EE" w:rsidRPr="00461217" w:rsidRDefault="003F41EE" w:rsidP="009623A2">
            <w:pPr>
              <w:pStyle w:val="TableParagraph"/>
              <w:ind w:right="307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ответственность за нарушение обязательств</w:t>
            </w:r>
          </w:p>
        </w:tc>
        <w:tc>
          <w:tcPr>
            <w:tcW w:w="3766" w:type="pct"/>
          </w:tcPr>
          <w:p w:rsidR="003F41EE" w:rsidRPr="00461217" w:rsidRDefault="003F4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3F41EE" w:rsidRPr="00461217" w:rsidRDefault="003F41EE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виды гражданско-правовой ответственности. Условия наступления гражданско-правовой ответственности. Презумпция вины. Обстоятельства, исключающие наступление гражданско-правовой ответственности.</w:t>
            </w:r>
          </w:p>
          <w:p w:rsidR="003F41EE" w:rsidRPr="00461217" w:rsidRDefault="003F41EE" w:rsidP="009623A2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Формы гражданско-правовой ответственности. Возмещение убытков. Неустойка и ее виды, соотношение неустойки с возмещением убытков. Проценты за пользование чужими средствами.</w:t>
            </w:r>
          </w:p>
          <w:p w:rsidR="003F41EE" w:rsidRPr="00461217" w:rsidRDefault="003F41EE" w:rsidP="009623A2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461217">
              <w:rPr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3F41EE" w:rsidRPr="00461217" w:rsidRDefault="004C2BF8" w:rsidP="000148A6">
            <w:pPr>
              <w:pStyle w:val="TableParagraph"/>
              <w:spacing w:line="268" w:lineRule="exact"/>
              <w:ind w:left="8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839"/>
        </w:trPr>
        <w:tc>
          <w:tcPr>
            <w:tcW w:w="1010" w:type="pct"/>
            <w:vMerge w:val="restart"/>
          </w:tcPr>
          <w:p w:rsidR="001767D8" w:rsidRPr="00461217" w:rsidRDefault="008D69D9" w:rsidP="003F41EE">
            <w:pPr>
              <w:pStyle w:val="TableParagraph"/>
              <w:spacing w:line="273" w:lineRule="exact"/>
              <w:ind w:left="118" w:right="107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pacing w:val="-4"/>
                <w:sz w:val="28"/>
                <w:szCs w:val="28"/>
              </w:rPr>
              <w:t xml:space="preserve"> </w:t>
            </w:r>
            <w:r w:rsidR="009623A2" w:rsidRPr="00461217">
              <w:rPr>
                <w:b/>
                <w:sz w:val="28"/>
                <w:szCs w:val="28"/>
              </w:rPr>
              <w:t>3.4</w:t>
            </w:r>
            <w:r w:rsidRPr="00461217">
              <w:rPr>
                <w:b/>
                <w:sz w:val="28"/>
                <w:szCs w:val="28"/>
              </w:rPr>
              <w:t>.</w:t>
            </w:r>
            <w:r w:rsidR="003F41EE" w:rsidRPr="00461217">
              <w:rPr>
                <w:b/>
                <w:sz w:val="28"/>
                <w:szCs w:val="28"/>
              </w:rPr>
              <w:t xml:space="preserve"> Общие положения о договоре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9623A2" w:rsidRPr="00461217" w:rsidRDefault="009623A2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и принципы заключения гражданско-правового договора. </w:t>
            </w:r>
          </w:p>
          <w:p w:rsidR="009623A2" w:rsidRPr="00461217" w:rsidRDefault="009623A2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Классификации договора. Форма договора.</w:t>
            </w:r>
          </w:p>
          <w:p w:rsidR="009623A2" w:rsidRPr="00461217" w:rsidRDefault="009623A2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Отдельные виды гражданско-правового договора: публичный договор, договор присоединения, предварительный договор, договор в пользу 3-го лица, опционный договор, рамочный договор, абонентский договор.</w:t>
            </w:r>
          </w:p>
          <w:p w:rsidR="009623A2" w:rsidRPr="00461217" w:rsidRDefault="009623A2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Общий порядок заключения гражданско-правового договора. Заключение договора на торгах.</w:t>
            </w:r>
          </w:p>
          <w:p w:rsidR="001767D8" w:rsidRPr="00461217" w:rsidRDefault="009623A2" w:rsidP="009623A2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Изменение и расторжение договора.</w:t>
            </w:r>
          </w:p>
        </w:tc>
        <w:tc>
          <w:tcPr>
            <w:tcW w:w="224" w:type="pct"/>
          </w:tcPr>
          <w:p w:rsidR="001767D8" w:rsidRPr="00461217" w:rsidRDefault="004C2BF8" w:rsidP="000148A6">
            <w:pPr>
              <w:pStyle w:val="TableParagraph"/>
              <w:spacing w:before="203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1010" w:type="pct"/>
            <w:vMerge/>
            <w:tcBorders>
              <w:top w:val="nil"/>
            </w:tcBorders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3F4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8D69D9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1767D8" w:rsidRPr="00461217" w:rsidRDefault="008D69D9" w:rsidP="009623A2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proofErr w:type="gramStart"/>
            <w:r w:rsidRPr="00461217">
              <w:rPr>
                <w:sz w:val="28"/>
                <w:szCs w:val="28"/>
              </w:rPr>
              <w:t xml:space="preserve">1.Практическое занятие </w:t>
            </w:r>
            <w:r w:rsidR="003F41EE" w:rsidRPr="00461217">
              <w:rPr>
                <w:sz w:val="28"/>
                <w:szCs w:val="28"/>
              </w:rPr>
              <w:t xml:space="preserve">№ 13 (семинар) по темам </w:t>
            </w:r>
            <w:r w:rsidRPr="00461217">
              <w:rPr>
                <w:sz w:val="28"/>
                <w:szCs w:val="28"/>
              </w:rPr>
              <w:t>«</w:t>
            </w:r>
            <w:r w:rsidR="003F41EE" w:rsidRPr="00461217">
              <w:rPr>
                <w:sz w:val="28"/>
                <w:szCs w:val="28"/>
              </w:rPr>
              <w:t>Гражданско-правовая ответственность за нарушение обязательств» и «О</w:t>
            </w:r>
            <w:r w:rsidR="009623A2" w:rsidRPr="00461217">
              <w:rPr>
                <w:sz w:val="28"/>
                <w:szCs w:val="28"/>
              </w:rPr>
              <w:t>бщие положения</w:t>
            </w:r>
            <w:r w:rsidR="003F41EE" w:rsidRPr="00461217">
              <w:rPr>
                <w:sz w:val="28"/>
                <w:szCs w:val="28"/>
              </w:rPr>
              <w:t xml:space="preserve"> о договоре</w:t>
            </w:r>
            <w:r w:rsidRPr="00461217">
              <w:rPr>
                <w:bCs/>
                <w:sz w:val="28"/>
                <w:szCs w:val="28"/>
              </w:rPr>
              <w:t>» (практическая подготовка</w:t>
            </w:r>
            <w:proofErr w:type="gramEnd"/>
          </w:p>
        </w:tc>
        <w:tc>
          <w:tcPr>
            <w:tcW w:w="224" w:type="pct"/>
          </w:tcPr>
          <w:p w:rsidR="00216C2E" w:rsidRPr="00461217" w:rsidRDefault="00216C2E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</w:p>
          <w:p w:rsidR="000148A6" w:rsidRPr="00461217" w:rsidRDefault="008D69D9" w:rsidP="00216C2E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84BF5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1010" w:type="pct"/>
            <w:vMerge w:val="restart"/>
            <w:tcBorders>
              <w:top w:val="nil"/>
            </w:tcBorders>
          </w:tcPr>
          <w:p w:rsidR="00584BF5" w:rsidRPr="00461217" w:rsidRDefault="00584BF5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Тема 3.5.</w:t>
            </w:r>
          </w:p>
          <w:p w:rsidR="00584BF5" w:rsidRPr="00461217" w:rsidRDefault="00584BF5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Договоры по отчуждению имущества</w:t>
            </w:r>
          </w:p>
        </w:tc>
        <w:tc>
          <w:tcPr>
            <w:tcW w:w="3766" w:type="pct"/>
            <w:tcBorders>
              <w:bottom w:val="single" w:sz="4" w:space="0" w:color="auto"/>
            </w:tcBorders>
          </w:tcPr>
          <w:p w:rsidR="00584BF5" w:rsidRPr="00461217" w:rsidRDefault="00584BF5" w:rsidP="00584BF5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Общая характеристика договора купли-продажи его виды.</w:t>
            </w:r>
          </w:p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Основные права и обязанности сторон купли-продажи. </w:t>
            </w:r>
          </w:p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Ответственность сторон за нарушение условий договора. </w:t>
            </w:r>
          </w:p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Общая характеристика договора дарения. Права и обязанности сторон договора дарения. Пожертвование. Договор мены.</w:t>
            </w:r>
          </w:p>
          <w:p w:rsidR="00584BF5" w:rsidRPr="00461217" w:rsidRDefault="00584BF5" w:rsidP="009623A2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Общая характеристика договора ренты. Постоянная и пожизненная рента. Договор пожизненного содержания с иждивением.</w:t>
            </w: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:rsidR="00584BF5" w:rsidRPr="00461217" w:rsidRDefault="004C2BF8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4</w:t>
            </w:r>
          </w:p>
        </w:tc>
      </w:tr>
      <w:tr w:rsidR="00584BF5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1010" w:type="pct"/>
            <w:vMerge/>
          </w:tcPr>
          <w:p w:rsidR="00584BF5" w:rsidRPr="00461217" w:rsidRDefault="00584BF5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584BF5" w:rsidRPr="00461217" w:rsidRDefault="00584BF5" w:rsidP="00584BF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584BF5" w:rsidRPr="00461217" w:rsidRDefault="00584BF5" w:rsidP="00584BF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1.Практическое занятие</w:t>
            </w:r>
            <w:r w:rsidR="003F41EE" w:rsidRPr="00461217">
              <w:rPr>
                <w:rFonts w:ascii="Times New Roman" w:hAnsi="Times New Roman"/>
                <w:sz w:val="28"/>
                <w:szCs w:val="28"/>
              </w:rPr>
              <w:t xml:space="preserve"> № 14 (семинар) по теме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«Договоры по отчуждению имущества</w:t>
            </w:r>
            <w:r w:rsidR="003F41EE" w:rsidRPr="00461217">
              <w:rPr>
                <w:rFonts w:ascii="Times New Roman" w:hAnsi="Times New Roman"/>
                <w:bCs/>
                <w:sz w:val="28"/>
                <w:szCs w:val="28"/>
              </w:rPr>
              <w:t>». Решение зада</w:t>
            </w:r>
            <w:proofErr w:type="gramStart"/>
            <w:r w:rsidR="003F41EE" w:rsidRPr="00461217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</w:p>
          <w:p w:rsidR="003972CF" w:rsidRPr="00461217" w:rsidRDefault="003972CF" w:rsidP="00584BF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2. Практическое занятие № 15 (семинар) по теме «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Договоры по отчуждению имущества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». Работа с договорами. Составление проектов договоров купли-продажи, дарения, мены, ренты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3972CF" w:rsidRPr="00461217" w:rsidRDefault="003972CF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</w:p>
          <w:p w:rsidR="003972CF" w:rsidRPr="00461217" w:rsidRDefault="003972CF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</w:p>
          <w:p w:rsidR="00584BF5" w:rsidRPr="00461217" w:rsidRDefault="000148A6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3972CF" w:rsidRPr="00461217" w:rsidRDefault="003972CF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</w:p>
          <w:p w:rsidR="003972CF" w:rsidRPr="00461217" w:rsidRDefault="003972CF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84BF5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6"/>
        </w:trPr>
        <w:tc>
          <w:tcPr>
            <w:tcW w:w="1010" w:type="pct"/>
            <w:vMerge w:val="restart"/>
            <w:tcBorders>
              <w:right w:val="single" w:sz="4" w:space="0" w:color="auto"/>
            </w:tcBorders>
          </w:tcPr>
          <w:p w:rsidR="00584BF5" w:rsidRPr="00461217" w:rsidRDefault="00584BF5" w:rsidP="009623A2">
            <w:pPr>
              <w:pStyle w:val="TableParagraph"/>
              <w:ind w:right="598"/>
              <w:rPr>
                <w:b/>
                <w:sz w:val="28"/>
                <w:szCs w:val="28"/>
              </w:rPr>
            </w:pPr>
            <w:proofErr w:type="spellStart"/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proofErr w:type="spellEnd"/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3.6.</w:t>
            </w:r>
            <w:r w:rsidRPr="0046121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61217">
              <w:rPr>
                <w:b/>
                <w:sz w:val="28"/>
                <w:szCs w:val="28"/>
              </w:rPr>
              <w:t>Договоры по передаче имущества во владение и (или) пользование</w:t>
            </w:r>
          </w:p>
        </w:tc>
        <w:tc>
          <w:tcPr>
            <w:tcW w:w="376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17B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элементы договора аренды. Содержание договора аренды, прекращение договора аренды. Особенности отдельных видов договора аренды.</w:t>
            </w:r>
          </w:p>
          <w:p w:rsidR="00DA717B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договора аренды зданий и сооружений, его значение 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рыночной экономики. Юридическая характеристика договора. Стороны договора. Форма договора. Особенности предмета договора. Арендная плата. Срок договора. Порядок передачи имущества в пользование. Права и обязанности сторон. Право арендатора на пользование земельным участком, на котором расположена недвижимость  сохранение его при продаже земли собственником. Права третьих лиц на сдаваемое в аренду имущество. Ответственность сторон по договору. Основания изменения и расторжения договора.</w:t>
            </w:r>
          </w:p>
          <w:p w:rsidR="00DA717B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договора аренды предприятия. Юридическая характеристика договора. Определение предмета, особая роль договорных условий о предмете. Особенности оформления передачи имущества в аренду. Права кредиторов предприятия при сдаче предприятия в аренду. Форма договора. Права арендатора по распоряжению арендованным имуществом и обязанности по его содержанию.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аренды предприятия.</w:t>
            </w:r>
          </w:p>
          <w:p w:rsidR="00584BF5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договора безвозмездного пользования, сфера его применения. Стороны, форма,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условия договора. Права и обязанности сторон.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Особенности изменения и расторжения договора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безвозмездного пользования.</w:t>
            </w: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:rsidR="00584BF5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2</w:t>
            </w:r>
          </w:p>
          <w:p w:rsidR="00584BF5" w:rsidRPr="00461217" w:rsidRDefault="00584BF5" w:rsidP="009623A2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584BF5" w:rsidRPr="00461217" w:rsidRDefault="00584BF5" w:rsidP="00584BF5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584BF5" w:rsidRPr="00461217" w:rsidRDefault="00584BF5" w:rsidP="009623A2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</w:tc>
      </w:tr>
      <w:tr w:rsidR="00584BF5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55"/>
        </w:trPr>
        <w:tc>
          <w:tcPr>
            <w:tcW w:w="1010" w:type="pct"/>
            <w:vMerge/>
            <w:tcBorders>
              <w:right w:val="single" w:sz="4" w:space="0" w:color="auto"/>
            </w:tcBorders>
          </w:tcPr>
          <w:p w:rsidR="00584BF5" w:rsidRPr="00461217" w:rsidRDefault="00584BF5" w:rsidP="009623A2">
            <w:pPr>
              <w:pStyle w:val="TableParagraph"/>
              <w:ind w:right="598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4BF5" w:rsidRPr="00461217" w:rsidRDefault="00584BF5" w:rsidP="00584BF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584BF5" w:rsidRPr="00461217" w:rsidRDefault="00584BF5" w:rsidP="00584BF5">
            <w:pPr>
              <w:pStyle w:val="affffff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 w:rsidR="003972CF" w:rsidRPr="00461217">
              <w:rPr>
                <w:rFonts w:ascii="Times New Roman" w:hAnsi="Times New Roman"/>
                <w:sz w:val="28"/>
                <w:szCs w:val="28"/>
              </w:rPr>
              <w:t xml:space="preserve"> № 16 (семинар)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«Договоры по передаче имущества во владение и (или) пользование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3972CF" w:rsidRPr="00461217">
              <w:rPr>
                <w:rFonts w:ascii="Times New Roman" w:hAnsi="Times New Roman"/>
                <w:bCs/>
                <w:sz w:val="28"/>
                <w:szCs w:val="28"/>
              </w:rPr>
              <w:t>. Решение задач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216C2E" w:rsidRPr="00461217" w:rsidRDefault="00216C2E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  <w:p w:rsidR="00584BF5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C1ED9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  <w:vMerge w:val="restart"/>
          </w:tcPr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3.7.</w:t>
            </w:r>
          </w:p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Договоры по выполнению работ</w:t>
            </w:r>
          </w:p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  <w:p w:rsidR="009C1ED9" w:rsidRPr="00461217" w:rsidRDefault="009C1ED9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9C1ED9" w:rsidRPr="00461217" w:rsidRDefault="009C1ED9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DA717B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договора подряда. Различие подрядного и трудового договоров. Стороны в договоре подряда и привлечение к выполнению работ третьих лиц. Генподрядчик и субподрядчик. Права и обязанности подрядчика и заказчика. </w:t>
            </w:r>
          </w:p>
          <w:p w:rsidR="009C1ED9" w:rsidRPr="00461217" w:rsidRDefault="00DA717B" w:rsidP="00461217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Особенности отдельных видов договора подряда. Договоры на выполнение научно-исследовательских, опытно-конструкторских и технологических работ.</w:t>
            </w:r>
            <w:r w:rsidRPr="00461217">
              <w:rPr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</w:t>
            </w:r>
            <w:r w:rsidRPr="00461217">
              <w:rPr>
                <w:sz w:val="28"/>
                <w:szCs w:val="28"/>
              </w:rPr>
              <w:t xml:space="preserve"> подряда</w:t>
            </w:r>
            <w:proofErr w:type="gramStart"/>
            <w:r w:rsidRPr="00461217">
              <w:rPr>
                <w:sz w:val="28"/>
                <w:szCs w:val="28"/>
              </w:rPr>
              <w:t>.</w:t>
            </w:r>
            <w:r w:rsidR="009C1ED9" w:rsidRPr="00461217">
              <w:rPr>
                <w:sz w:val="28"/>
                <w:szCs w:val="28"/>
              </w:rPr>
              <w:t>(</w:t>
            </w:r>
            <w:proofErr w:type="gramEnd"/>
            <w:r w:rsidR="009C1ED9" w:rsidRPr="00461217">
              <w:rPr>
                <w:sz w:val="28"/>
                <w:szCs w:val="28"/>
              </w:rPr>
              <w:t xml:space="preserve">практическая подготовка) </w:t>
            </w:r>
          </w:p>
        </w:tc>
        <w:tc>
          <w:tcPr>
            <w:tcW w:w="224" w:type="pct"/>
          </w:tcPr>
          <w:p w:rsidR="009C1ED9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C1ED9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9C1ED9" w:rsidRPr="00461217" w:rsidRDefault="009C1ED9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</w:tcPr>
          <w:p w:rsidR="009C1ED9" w:rsidRPr="00461217" w:rsidRDefault="009C1ED9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9C1ED9" w:rsidRPr="00461217" w:rsidRDefault="009C1ED9" w:rsidP="00EE21EE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17 (семинар)</w:t>
            </w:r>
            <w:r w:rsidRPr="00461217">
              <w:rPr>
                <w:sz w:val="28"/>
                <w:szCs w:val="28"/>
              </w:rPr>
              <w:t xml:space="preserve"> «</w:t>
            </w:r>
            <w:r w:rsidRPr="00461217">
              <w:rPr>
                <w:bCs/>
                <w:sz w:val="28"/>
                <w:szCs w:val="28"/>
              </w:rPr>
              <w:t>Договоры по выполнению работ»</w:t>
            </w:r>
            <w:r w:rsidR="003972CF" w:rsidRPr="00461217">
              <w:rPr>
                <w:bCs/>
                <w:sz w:val="28"/>
                <w:szCs w:val="28"/>
              </w:rPr>
              <w:t>. Решение задач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9C1ED9" w:rsidRPr="00461217" w:rsidRDefault="009C1ED9" w:rsidP="000148A6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</w:p>
          <w:p w:rsidR="009C1ED9" w:rsidRPr="00461217" w:rsidRDefault="009C1ED9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C1ED9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1010" w:type="pct"/>
            <w:vMerge w:val="restart"/>
          </w:tcPr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3.8.</w:t>
            </w:r>
          </w:p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Договоры возмездного оказания услуг и перевозки</w:t>
            </w:r>
          </w:p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  <w:p w:rsidR="009C1ED9" w:rsidRPr="00461217" w:rsidRDefault="009C1ED9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9C1ED9" w:rsidRPr="00461217" w:rsidRDefault="009C1ED9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9C1ED9" w:rsidRPr="00461217" w:rsidRDefault="00216C2E" w:rsidP="00216C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договора возмездного оказания услуг и его основные элементы. Содержание и особенности договора возмездного оказания услуг.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возмездного оказания услуг. Система и виды транспортных договоров. Договор перевозки грузов; права и обязанности сторон по договору перевозки грузов; ответственность сторон за нарушение обязательств по перевозке. Договор перевозки пассажира и багажа.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</w:t>
            </w:r>
            <w:r w:rsidR="00461217">
              <w:rPr>
                <w:rFonts w:ascii="Times New Roman" w:hAnsi="Times New Roman"/>
                <w:sz w:val="28"/>
                <w:szCs w:val="28"/>
              </w:rPr>
              <w:t xml:space="preserve"> перевозки пассажира и багажа</w:t>
            </w:r>
            <w:proofErr w:type="gramStart"/>
            <w:r w:rsidR="00461217">
              <w:rPr>
                <w:rFonts w:ascii="Times New Roman" w:hAnsi="Times New Roman"/>
                <w:sz w:val="28"/>
                <w:szCs w:val="28"/>
              </w:rPr>
              <w:t>.</w:t>
            </w:r>
            <w:r w:rsidR="009C1ED9" w:rsidRPr="0046121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9C1ED9" w:rsidRPr="00461217">
              <w:rPr>
                <w:rFonts w:ascii="Times New Roman" w:hAnsi="Times New Roman"/>
                <w:sz w:val="28"/>
                <w:szCs w:val="28"/>
              </w:rPr>
              <w:t xml:space="preserve">практическая подготовка) </w:t>
            </w:r>
          </w:p>
        </w:tc>
        <w:tc>
          <w:tcPr>
            <w:tcW w:w="224" w:type="pct"/>
          </w:tcPr>
          <w:p w:rsidR="009C1ED9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C1ED9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1010" w:type="pct"/>
            <w:vMerge/>
            <w:tcBorders>
              <w:top w:val="nil"/>
            </w:tcBorders>
          </w:tcPr>
          <w:p w:rsidR="009C1ED9" w:rsidRPr="00461217" w:rsidRDefault="009C1ED9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</w:tcPr>
          <w:p w:rsidR="009C1ED9" w:rsidRPr="00461217" w:rsidRDefault="009C1ED9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9C1ED9" w:rsidRPr="00461217" w:rsidRDefault="009C1ED9" w:rsidP="009C1ED9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18 (семинар)</w:t>
            </w:r>
            <w:r w:rsidRPr="00461217">
              <w:rPr>
                <w:sz w:val="28"/>
                <w:szCs w:val="28"/>
              </w:rPr>
              <w:t xml:space="preserve"> «</w:t>
            </w:r>
            <w:r w:rsidRPr="00461217">
              <w:rPr>
                <w:bCs/>
                <w:sz w:val="28"/>
                <w:szCs w:val="28"/>
              </w:rPr>
              <w:t>Договоры возмездного оказания услуг</w:t>
            </w:r>
            <w:r w:rsidR="003972CF" w:rsidRPr="00461217">
              <w:rPr>
                <w:bCs/>
                <w:sz w:val="28"/>
                <w:szCs w:val="28"/>
              </w:rPr>
              <w:t xml:space="preserve">». Решение задач </w:t>
            </w:r>
            <w:r w:rsidRPr="00461217">
              <w:rPr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9C1ED9" w:rsidRPr="00461217" w:rsidRDefault="009C1ED9" w:rsidP="000148A6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</w:p>
          <w:p w:rsidR="009C1ED9" w:rsidRPr="00461217" w:rsidRDefault="009C1ED9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623A2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  <w:vMerge w:val="restart"/>
          </w:tcPr>
          <w:p w:rsidR="00584BF5" w:rsidRPr="00461217" w:rsidRDefault="009C1ED9" w:rsidP="00584BF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3.9</w:t>
            </w:r>
            <w:r w:rsidR="00584BF5" w:rsidRPr="00461217">
              <w:rPr>
                <w:b/>
                <w:sz w:val="28"/>
                <w:szCs w:val="28"/>
              </w:rPr>
              <w:t>.</w:t>
            </w:r>
          </w:p>
          <w:p w:rsidR="009C1ED9" w:rsidRPr="00461217" w:rsidRDefault="009C1ED9" w:rsidP="009C1ED9">
            <w:pPr>
              <w:pStyle w:val="affffff4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 xml:space="preserve">Договоры по оказанию услуг </w:t>
            </w:r>
          </w:p>
          <w:p w:rsidR="009623A2" w:rsidRPr="00461217" w:rsidRDefault="009C1ED9" w:rsidP="009C1ED9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в кредитно-</w:t>
            </w:r>
            <w:r w:rsidRPr="00461217">
              <w:rPr>
                <w:b/>
                <w:sz w:val="28"/>
                <w:szCs w:val="28"/>
              </w:rPr>
              <w:lastRenderedPageBreak/>
              <w:t>финансовой сфере</w:t>
            </w:r>
          </w:p>
          <w:p w:rsidR="009623A2" w:rsidRPr="00461217" w:rsidRDefault="009623A2" w:rsidP="009623A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  <w:p w:rsidR="009623A2" w:rsidRPr="00461217" w:rsidRDefault="009623A2" w:rsidP="009623A2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9623A2" w:rsidRPr="00461217" w:rsidRDefault="009623A2" w:rsidP="009623A2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F810CB" w:rsidRPr="00461217" w:rsidRDefault="00F810CB" w:rsidP="00A259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договора займа; форма договора займа. Содержание  договора займа. Целевой  заем и заем государственный. Ответственность  в договоре займа.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Особенности изменения и расторжения договора займа. </w:t>
            </w:r>
          </w:p>
          <w:p w:rsidR="00F810CB" w:rsidRPr="00461217" w:rsidRDefault="00F810CB" w:rsidP="00A259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>Понятие кредитного договора, особенности, отличие от договора займа. Особенности содержание  договора кредита.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кредитного договора.</w:t>
            </w:r>
          </w:p>
          <w:p w:rsidR="00F810CB" w:rsidRPr="00461217" w:rsidRDefault="00F810CB" w:rsidP="00A25904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Договор банковского вклада. Законодательство, регулирующее отношения банковского вклада. Стороны </w:t>
            </w:r>
            <w:r w:rsidRPr="0046121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договора. Форма договора. Сберегательный (депозитный) сертифи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кат. Сберегательная книжка: понятие, виды, последствия утраты.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Субъект права собственности на денежные средства, принятые бан</w:t>
            </w:r>
            <w:r w:rsidRPr="0046121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ком от вкладчика. Субъекты, обладающие правом привлечения де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нежных средств во вклады. Виды вкладов. Особенности изменения и расторжения договора банковского вклада.</w:t>
            </w:r>
          </w:p>
          <w:p w:rsidR="00F810CB" w:rsidRPr="00461217" w:rsidRDefault="00F810CB" w:rsidP="00A25904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Договор финансирования под уступку денежного требования: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понятие, юридическая характеристика, стороны, соотношение с до</w:t>
            </w:r>
            <w:r w:rsidRPr="0046121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говором о переходе прав кредитора к другому лицу (цессии). Форма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и содержание (условия) договора: предмет, срок, цена договора об уступке. Права и обязанности финансового агента, клиента и долж</w:t>
            </w:r>
            <w:r w:rsidRPr="0046121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ника. Имущественная ответственность по договору факторинга.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 </w:t>
            </w:r>
            <w:r w:rsidRPr="0046121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факторинга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.</w:t>
            </w:r>
          </w:p>
          <w:p w:rsidR="00F810CB" w:rsidRPr="00461217" w:rsidRDefault="00F810CB" w:rsidP="00F810CB">
            <w:pPr>
              <w:pStyle w:val="TableParagraph"/>
              <w:ind w:left="105"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Понятие договора банковского счета. Юридическая характеристика договора. Стороны и форма договора. Ответственность сторон по договору. Ответственность банка за ненадлежащее совершение операций по счету (нарушение правил совершения операций): субъект ответственности, содержание ответственности. Расторжение договора банковского счета: основания, последствия. </w:t>
            </w:r>
          </w:p>
          <w:p w:rsidR="009623A2" w:rsidRPr="00461217" w:rsidRDefault="009623A2" w:rsidP="00F810CB">
            <w:pPr>
              <w:pStyle w:val="TableParagraph"/>
              <w:ind w:left="105"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(практическая подготовка) </w:t>
            </w:r>
          </w:p>
        </w:tc>
        <w:tc>
          <w:tcPr>
            <w:tcW w:w="224" w:type="pct"/>
          </w:tcPr>
          <w:p w:rsidR="009623A2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2</w:t>
            </w:r>
          </w:p>
        </w:tc>
      </w:tr>
      <w:tr w:rsidR="009623A2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9623A2" w:rsidRPr="00461217" w:rsidRDefault="009623A2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9623A2" w:rsidRPr="00461217" w:rsidRDefault="003972CF" w:rsidP="009623A2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9623A2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9623A2" w:rsidRPr="00461217" w:rsidRDefault="009C1ED9" w:rsidP="00584BF5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19 (семинар) по теме</w:t>
            </w:r>
            <w:r w:rsidRPr="00461217">
              <w:rPr>
                <w:sz w:val="28"/>
                <w:szCs w:val="28"/>
              </w:rPr>
              <w:t xml:space="preserve"> «Договоры по оказанию услуг в кредитно-финансовой сфере</w:t>
            </w:r>
            <w:r w:rsidR="009623A2" w:rsidRPr="00461217">
              <w:rPr>
                <w:bCs/>
                <w:sz w:val="28"/>
                <w:szCs w:val="28"/>
              </w:rPr>
              <w:t>»</w:t>
            </w:r>
            <w:r w:rsidR="003972CF" w:rsidRPr="00461217">
              <w:rPr>
                <w:bCs/>
                <w:sz w:val="28"/>
                <w:szCs w:val="28"/>
              </w:rPr>
              <w:t>. Решение задач</w:t>
            </w:r>
            <w:r w:rsidR="009623A2"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9623A2" w:rsidRPr="00461217" w:rsidRDefault="009623A2" w:rsidP="009623A2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9623A2" w:rsidRPr="00461217" w:rsidRDefault="009623A2" w:rsidP="000148A6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  <w:vMerge w:val="restart"/>
          </w:tcPr>
          <w:p w:rsidR="000148A6" w:rsidRPr="00461217" w:rsidRDefault="000148A6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3.10.</w:t>
            </w:r>
          </w:p>
          <w:p w:rsidR="000148A6" w:rsidRPr="00461217" w:rsidRDefault="000148A6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Договор хранения</w:t>
            </w:r>
          </w:p>
          <w:p w:rsidR="000148A6" w:rsidRPr="00461217" w:rsidRDefault="000148A6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148A6" w:rsidRPr="00461217" w:rsidRDefault="000148A6" w:rsidP="00EE21EE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Понятие, форма и условия договора хранения. Права и обязанности сторон (содержание) договора хранения. Отдельные виды договора хранения. Хранение на товарном складе.</w:t>
            </w:r>
          </w:p>
          <w:p w:rsidR="000148A6" w:rsidRPr="00461217" w:rsidRDefault="000148A6" w:rsidP="00EE21EE">
            <w:pPr>
              <w:pStyle w:val="TableParagraph"/>
              <w:ind w:left="105"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(практическая подготовка) </w:t>
            </w:r>
          </w:p>
        </w:tc>
        <w:tc>
          <w:tcPr>
            <w:tcW w:w="224" w:type="pct"/>
          </w:tcPr>
          <w:p w:rsidR="000148A6" w:rsidRPr="00461217" w:rsidRDefault="00B015E9" w:rsidP="00B015E9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0148A6" w:rsidRPr="00461217" w:rsidRDefault="000148A6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0148A6" w:rsidRPr="00461217" w:rsidRDefault="000148A6" w:rsidP="00EE21EE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20 (семинар) по теме</w:t>
            </w:r>
            <w:r w:rsidRPr="00461217">
              <w:rPr>
                <w:sz w:val="28"/>
                <w:szCs w:val="28"/>
              </w:rPr>
              <w:t xml:space="preserve"> «Договор хранения</w:t>
            </w:r>
            <w:r w:rsidRPr="00461217">
              <w:rPr>
                <w:bCs/>
                <w:sz w:val="28"/>
                <w:szCs w:val="28"/>
              </w:rPr>
              <w:t>»</w:t>
            </w:r>
            <w:r w:rsidR="003972CF" w:rsidRPr="00461217">
              <w:rPr>
                <w:bCs/>
                <w:sz w:val="28"/>
                <w:szCs w:val="28"/>
              </w:rPr>
              <w:t>. Решение задач</w:t>
            </w:r>
            <w:proofErr w:type="gramStart"/>
            <w:r w:rsidR="003972CF" w:rsidRPr="00461217">
              <w:rPr>
                <w:bCs/>
                <w:sz w:val="28"/>
                <w:szCs w:val="28"/>
              </w:rPr>
              <w:t>.</w:t>
            </w:r>
            <w:proofErr w:type="gramEnd"/>
            <w:r w:rsidRPr="00461217">
              <w:rPr>
                <w:bCs/>
                <w:sz w:val="28"/>
                <w:szCs w:val="28"/>
              </w:rPr>
              <w:t xml:space="preserve"> (</w:t>
            </w:r>
            <w:proofErr w:type="gramStart"/>
            <w:r w:rsidRPr="00461217">
              <w:rPr>
                <w:bCs/>
                <w:sz w:val="28"/>
                <w:szCs w:val="28"/>
              </w:rPr>
              <w:t>п</w:t>
            </w:r>
            <w:proofErr w:type="gramEnd"/>
            <w:r w:rsidRPr="00461217">
              <w:rPr>
                <w:bCs/>
                <w:sz w:val="28"/>
                <w:szCs w:val="28"/>
              </w:rPr>
              <w:t>рактическая подготовка)</w:t>
            </w:r>
          </w:p>
        </w:tc>
        <w:tc>
          <w:tcPr>
            <w:tcW w:w="224" w:type="pct"/>
          </w:tcPr>
          <w:p w:rsidR="000148A6" w:rsidRPr="00461217" w:rsidRDefault="000148A6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0148A6" w:rsidRPr="00461217" w:rsidRDefault="000148A6" w:rsidP="00B015E9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148A6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6"/>
        </w:trPr>
        <w:tc>
          <w:tcPr>
            <w:tcW w:w="1010" w:type="pct"/>
            <w:vMerge w:val="restart"/>
          </w:tcPr>
          <w:p w:rsidR="000148A6" w:rsidRPr="00461217" w:rsidRDefault="000148A6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lastRenderedPageBreak/>
              <w:t>Тема 3.11.</w:t>
            </w:r>
          </w:p>
          <w:p w:rsidR="000148A6" w:rsidRPr="00461217" w:rsidRDefault="000148A6" w:rsidP="000148A6">
            <w:pPr>
              <w:pStyle w:val="affffff4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 xml:space="preserve">Договоры по оказанию посреднических услуг </w:t>
            </w:r>
          </w:p>
          <w:p w:rsidR="000148A6" w:rsidRPr="00461217" w:rsidRDefault="000148A6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  <w:p w:rsidR="000148A6" w:rsidRPr="00461217" w:rsidRDefault="000148A6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148A6" w:rsidRPr="00461217" w:rsidRDefault="000148A6" w:rsidP="000148A6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Договор поручения: понятие, основные элементы и содержание.</w:t>
            </w:r>
          </w:p>
          <w:p w:rsidR="000148A6" w:rsidRPr="00461217" w:rsidRDefault="000148A6" w:rsidP="000148A6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Договор комиссии: понятие, общая характеристика. </w:t>
            </w:r>
          </w:p>
          <w:p w:rsidR="000148A6" w:rsidRPr="00461217" w:rsidRDefault="000148A6" w:rsidP="000148A6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Агентский договор: понятие и особенности</w:t>
            </w:r>
          </w:p>
          <w:p w:rsidR="000148A6" w:rsidRPr="00461217" w:rsidRDefault="000148A6" w:rsidP="000148A6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Договор </w:t>
            </w:r>
            <w:proofErr w:type="gramStart"/>
            <w:r w:rsidRPr="00461217">
              <w:rPr>
                <w:sz w:val="28"/>
                <w:szCs w:val="28"/>
              </w:rPr>
              <w:t>доверительного</w:t>
            </w:r>
            <w:proofErr w:type="gramEnd"/>
            <w:r w:rsidRPr="00461217">
              <w:rPr>
                <w:sz w:val="28"/>
                <w:szCs w:val="28"/>
              </w:rPr>
              <w:t xml:space="preserve"> управления имуществом: понятие и общая характеристика. Субъекты и объекты </w:t>
            </w:r>
            <w:proofErr w:type="gramStart"/>
            <w:r w:rsidRPr="00461217">
              <w:rPr>
                <w:sz w:val="28"/>
                <w:szCs w:val="28"/>
              </w:rPr>
              <w:t>доверительного</w:t>
            </w:r>
            <w:proofErr w:type="gramEnd"/>
            <w:r w:rsidRPr="00461217">
              <w:rPr>
                <w:sz w:val="28"/>
                <w:szCs w:val="28"/>
              </w:rPr>
              <w:t xml:space="preserve"> управления. Содержание договора. Исп</w:t>
            </w:r>
            <w:r w:rsidR="00461217">
              <w:rPr>
                <w:sz w:val="28"/>
                <w:szCs w:val="28"/>
              </w:rPr>
              <w:t>олнение и прекращение договора</w:t>
            </w:r>
            <w:proofErr w:type="gramStart"/>
            <w:r w:rsidR="00461217">
              <w:rPr>
                <w:sz w:val="28"/>
                <w:szCs w:val="28"/>
              </w:rPr>
              <w:t>.</w:t>
            </w:r>
            <w:r w:rsidRPr="00461217">
              <w:rPr>
                <w:sz w:val="28"/>
                <w:szCs w:val="28"/>
              </w:rPr>
              <w:t>(</w:t>
            </w:r>
            <w:proofErr w:type="gramEnd"/>
            <w:r w:rsidRPr="00461217">
              <w:rPr>
                <w:sz w:val="28"/>
                <w:szCs w:val="28"/>
              </w:rPr>
              <w:t xml:space="preserve">практическая подготовка) </w:t>
            </w:r>
          </w:p>
        </w:tc>
        <w:tc>
          <w:tcPr>
            <w:tcW w:w="224" w:type="pct"/>
          </w:tcPr>
          <w:p w:rsidR="000148A6" w:rsidRPr="00461217" w:rsidRDefault="00B015E9" w:rsidP="00B015E9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0148A6" w:rsidRPr="00461217" w:rsidRDefault="000148A6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</w:t>
            </w:r>
            <w:r w:rsidR="003972CF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ом числе</w:t>
            </w: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0148A6" w:rsidRPr="00461217" w:rsidRDefault="000148A6" w:rsidP="000148A6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21 (контрольная работа)</w:t>
            </w:r>
            <w:r w:rsidRPr="00461217">
              <w:rPr>
                <w:sz w:val="28"/>
                <w:szCs w:val="28"/>
              </w:rPr>
              <w:t xml:space="preserve"> </w:t>
            </w:r>
            <w:r w:rsidR="003972CF" w:rsidRPr="00461217">
              <w:rPr>
                <w:sz w:val="28"/>
                <w:szCs w:val="28"/>
              </w:rPr>
              <w:t>по разделу 3 «Обязательственное право»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0148A6" w:rsidRPr="00461217" w:rsidRDefault="000148A6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0148A6" w:rsidRPr="00461217" w:rsidRDefault="000148A6" w:rsidP="00B015E9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A7EF0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5000" w:type="pct"/>
            <w:gridSpan w:val="3"/>
            <w:tcBorders>
              <w:top w:val="nil"/>
            </w:tcBorders>
          </w:tcPr>
          <w:p w:rsidR="009A7EF0" w:rsidRPr="00461217" w:rsidRDefault="009A7EF0" w:rsidP="00461217">
            <w:pPr>
              <w:pStyle w:val="TableParagraph"/>
              <w:spacing w:line="268" w:lineRule="exact"/>
              <w:ind w:right="559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 xml:space="preserve">Раздел 4. Наследственное право </w:t>
            </w:r>
          </w:p>
        </w:tc>
      </w:tr>
      <w:tr w:rsidR="009A7EF0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tcBorders>
              <w:top w:val="nil"/>
            </w:tcBorders>
          </w:tcPr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4.1. Общие положения о наследовании</w:t>
            </w:r>
          </w:p>
        </w:tc>
        <w:tc>
          <w:tcPr>
            <w:tcW w:w="3766" w:type="pct"/>
            <w:tcBorders>
              <w:top w:val="nil"/>
            </w:tcBorders>
          </w:tcPr>
          <w:p w:rsidR="009A7EF0" w:rsidRPr="00461217" w:rsidRDefault="00461217" w:rsidP="009A7EF0">
            <w:pPr>
              <w:pStyle w:val="affffff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наследования. Состав наследства. 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Субъекты наследственного правопреемства. Недостойные наследники.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Место и время открытия наследства.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Коммориенты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Ответственность наследников по долгам наследодателя.</w:t>
            </w:r>
          </w:p>
        </w:tc>
        <w:tc>
          <w:tcPr>
            <w:tcW w:w="224" w:type="pct"/>
            <w:tcBorders>
              <w:top w:val="nil"/>
            </w:tcBorders>
          </w:tcPr>
          <w:p w:rsidR="009A7EF0" w:rsidRPr="00461217" w:rsidRDefault="003B16C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21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</w:p>
        </w:tc>
      </w:tr>
      <w:tr w:rsidR="009A7EF0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10" w:type="pct"/>
            <w:vMerge w:val="restart"/>
            <w:tcBorders>
              <w:top w:val="nil"/>
            </w:tcBorders>
          </w:tcPr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4.2. Наследование по завещанию</w:t>
            </w:r>
          </w:p>
        </w:tc>
        <w:tc>
          <w:tcPr>
            <w:tcW w:w="3766" w:type="pct"/>
            <w:tcBorders>
              <w:top w:val="nil"/>
            </w:tcBorders>
          </w:tcPr>
          <w:p w:rsidR="009A7EF0" w:rsidRPr="00461217" w:rsidRDefault="00461217" w:rsidP="00461217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Наследование по завещанию. Понятие завещания, его содержание, порядок совершения и форма. 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Закрытое завещание и завещание при чрезвычайных обстоятельствах. 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Исполнение завещания. Виды завещательных распоряжений: завещательный отказ и завещательное возложение.</w:t>
            </w:r>
          </w:p>
          <w:p w:rsidR="009A7EF0" w:rsidRPr="00461217" w:rsidRDefault="00461217" w:rsidP="00461217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и отмена завещания.</w:t>
            </w:r>
          </w:p>
        </w:tc>
        <w:tc>
          <w:tcPr>
            <w:tcW w:w="224" w:type="pct"/>
            <w:tcBorders>
              <w:top w:val="nil"/>
            </w:tcBorders>
          </w:tcPr>
          <w:p w:rsidR="009A7EF0" w:rsidRPr="00461217" w:rsidRDefault="003B16C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21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A7EF0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82"/>
        </w:trPr>
        <w:tc>
          <w:tcPr>
            <w:tcW w:w="1010" w:type="pct"/>
            <w:vMerge/>
          </w:tcPr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000000"/>
            </w:tcBorders>
          </w:tcPr>
          <w:p w:rsidR="009A7EF0" w:rsidRPr="00461217" w:rsidRDefault="009A7EF0" w:rsidP="009A7EF0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Практическое занятие № 22 (семинар) по теме «Наследование по завещанию». Составление проекта завещания</w:t>
            </w:r>
            <w:r w:rsidR="00647D32" w:rsidRPr="00461217">
              <w:rPr>
                <w:sz w:val="28"/>
                <w:szCs w:val="28"/>
              </w:rPr>
              <w:t xml:space="preserve"> </w:t>
            </w:r>
            <w:r w:rsidR="00647D32"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000000"/>
            </w:tcBorders>
          </w:tcPr>
          <w:p w:rsidR="009A7EF0" w:rsidRPr="00461217" w:rsidRDefault="00647D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217">
              <w:rPr>
                <w:rFonts w:ascii="Times New Roman" w:eastAsia="Times New Roman" w:hAnsi="Times New Roman"/>
                <w:sz w:val="28"/>
                <w:szCs w:val="28"/>
              </w:rPr>
              <w:t xml:space="preserve">     2</w:t>
            </w:r>
          </w:p>
        </w:tc>
      </w:tr>
      <w:tr w:rsidR="000148A6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6"/>
        </w:trPr>
        <w:tc>
          <w:tcPr>
            <w:tcW w:w="1010" w:type="pct"/>
            <w:vMerge w:val="restart"/>
          </w:tcPr>
          <w:p w:rsidR="000148A6" w:rsidRPr="00461217" w:rsidRDefault="009A7EF0" w:rsidP="00A15C0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4.3</w:t>
            </w:r>
            <w:r w:rsidR="00FB1FA6" w:rsidRPr="00461217">
              <w:rPr>
                <w:b/>
                <w:sz w:val="28"/>
                <w:szCs w:val="28"/>
              </w:rPr>
              <w:t xml:space="preserve">. </w:t>
            </w:r>
            <w:r w:rsidR="00F810CB" w:rsidRPr="00461217">
              <w:rPr>
                <w:b/>
                <w:sz w:val="28"/>
                <w:szCs w:val="28"/>
              </w:rPr>
              <w:t>Наследование</w:t>
            </w:r>
            <w:r w:rsidRPr="00461217">
              <w:rPr>
                <w:b/>
                <w:sz w:val="28"/>
                <w:szCs w:val="28"/>
              </w:rPr>
              <w:t xml:space="preserve"> по закону. Приобретение наследства</w:t>
            </w:r>
          </w:p>
        </w:tc>
        <w:tc>
          <w:tcPr>
            <w:tcW w:w="3766" w:type="pct"/>
          </w:tcPr>
          <w:p w:rsidR="009A7EF0" w:rsidRPr="00461217" w:rsidRDefault="009A7EF0" w:rsidP="009A7EF0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A15C05" w:rsidRPr="00461217" w:rsidRDefault="00A15C05" w:rsidP="00A15C05">
            <w:pPr>
              <w:pStyle w:val="affffff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Наследование по закону. Очередность наследников. Наследование по праву представления. Обязательная доля в наследстве. </w:t>
            </w:r>
          </w:p>
          <w:p w:rsidR="00A15C05" w:rsidRPr="00461217" w:rsidRDefault="00A15C05" w:rsidP="00A15C05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Принятие наследства. Срок для принятия наследства.</w:t>
            </w:r>
          </w:p>
          <w:p w:rsidR="00A15C05" w:rsidRPr="00461217" w:rsidRDefault="00A15C05" w:rsidP="00A15C05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Отказ от наследства и непринятие наследства</w:t>
            </w:r>
          </w:p>
          <w:p w:rsidR="00A15C05" w:rsidRPr="00461217" w:rsidRDefault="00A15C05" w:rsidP="00A15C05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Наследственная трансмиссия. Наследование выморочного имущества</w:t>
            </w:r>
          </w:p>
          <w:p w:rsidR="000148A6" w:rsidRPr="00461217" w:rsidRDefault="000148A6" w:rsidP="00461217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(практическая подготовка) </w:t>
            </w:r>
          </w:p>
        </w:tc>
        <w:tc>
          <w:tcPr>
            <w:tcW w:w="224" w:type="pct"/>
          </w:tcPr>
          <w:p w:rsidR="000148A6" w:rsidRPr="00461217" w:rsidRDefault="00B015E9" w:rsidP="00EE21EE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2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0148A6" w:rsidRPr="00461217" w:rsidRDefault="000148A6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0148A6" w:rsidRPr="00461217" w:rsidRDefault="000148A6" w:rsidP="00EE21EE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Практическое занятие</w:t>
            </w:r>
            <w:r w:rsidR="009A7EF0" w:rsidRPr="00461217">
              <w:rPr>
                <w:sz w:val="28"/>
                <w:szCs w:val="28"/>
              </w:rPr>
              <w:t xml:space="preserve"> № 23 (семинар) по разделу</w:t>
            </w:r>
            <w:r w:rsidRPr="00461217">
              <w:rPr>
                <w:sz w:val="28"/>
                <w:szCs w:val="28"/>
              </w:rPr>
              <w:t xml:space="preserve"> «</w:t>
            </w:r>
            <w:r w:rsidR="009A7EF0" w:rsidRPr="00461217">
              <w:rPr>
                <w:sz w:val="28"/>
                <w:szCs w:val="28"/>
              </w:rPr>
              <w:t>Наследственное право</w:t>
            </w:r>
            <w:r w:rsidRPr="00461217">
              <w:rPr>
                <w:bCs/>
                <w:sz w:val="28"/>
                <w:szCs w:val="28"/>
              </w:rPr>
              <w:t>»</w:t>
            </w:r>
            <w:r w:rsidR="009A7EF0" w:rsidRPr="00461217">
              <w:rPr>
                <w:bCs/>
                <w:sz w:val="28"/>
                <w:szCs w:val="28"/>
              </w:rPr>
              <w:t>. Решение практических ситуаций</w:t>
            </w:r>
            <w:proofErr w:type="gramStart"/>
            <w:r w:rsidR="009A7EF0" w:rsidRPr="00461217">
              <w:rPr>
                <w:bCs/>
                <w:sz w:val="28"/>
                <w:szCs w:val="28"/>
              </w:rPr>
              <w:t>.</w:t>
            </w:r>
            <w:proofErr w:type="gramEnd"/>
            <w:r w:rsidRPr="00461217">
              <w:rPr>
                <w:bCs/>
                <w:sz w:val="28"/>
                <w:szCs w:val="28"/>
              </w:rPr>
              <w:t xml:space="preserve"> (</w:t>
            </w:r>
            <w:proofErr w:type="gramStart"/>
            <w:r w:rsidRPr="00461217">
              <w:rPr>
                <w:bCs/>
                <w:sz w:val="28"/>
                <w:szCs w:val="28"/>
              </w:rPr>
              <w:t>п</w:t>
            </w:r>
            <w:proofErr w:type="gramEnd"/>
            <w:r w:rsidRPr="00461217">
              <w:rPr>
                <w:bCs/>
                <w:sz w:val="28"/>
                <w:szCs w:val="28"/>
              </w:rPr>
              <w:t>рактическая подготовка)</w:t>
            </w:r>
          </w:p>
        </w:tc>
        <w:tc>
          <w:tcPr>
            <w:tcW w:w="224" w:type="pct"/>
          </w:tcPr>
          <w:p w:rsidR="000148A6" w:rsidRPr="00461217" w:rsidRDefault="000148A6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0148A6" w:rsidRPr="00461217" w:rsidRDefault="000148A6" w:rsidP="00B015E9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647D32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5000" w:type="pct"/>
            <w:gridSpan w:val="3"/>
            <w:tcBorders>
              <w:top w:val="nil"/>
            </w:tcBorders>
          </w:tcPr>
          <w:p w:rsidR="00647D32" w:rsidRPr="00461217" w:rsidRDefault="00647D32" w:rsidP="00461217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  <w:r w:rsidRPr="00461217">
              <w:rPr>
                <w:b/>
                <w:bCs/>
                <w:sz w:val="28"/>
                <w:szCs w:val="28"/>
              </w:rPr>
              <w:t>Раздел 5. Основы права интеллектуальной собственности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</w:tcPr>
          <w:p w:rsidR="000148A6" w:rsidRPr="00461217" w:rsidRDefault="00647D32" w:rsidP="00A15C0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5.1</w:t>
            </w:r>
            <w:r w:rsidR="00A15C05" w:rsidRPr="00461217">
              <w:rPr>
                <w:b/>
                <w:sz w:val="28"/>
                <w:szCs w:val="28"/>
              </w:rPr>
              <w:t xml:space="preserve">. </w:t>
            </w:r>
            <w:r w:rsidRPr="00461217">
              <w:rPr>
                <w:b/>
                <w:sz w:val="28"/>
                <w:szCs w:val="28"/>
              </w:rPr>
              <w:t>Авторское право</w:t>
            </w:r>
          </w:p>
          <w:p w:rsidR="000148A6" w:rsidRPr="00461217" w:rsidRDefault="000148A6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647D32" w:rsidRPr="00461217" w:rsidRDefault="00647D32" w:rsidP="00647D3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авторского права. Субъекты   авторского права. Соавторство.</w:t>
            </w:r>
          </w:p>
          <w:p w:rsidR="000148A6" w:rsidRPr="00461217" w:rsidRDefault="00647D32" w:rsidP="00647D32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Признаки объектов авторских прав. Виды охраняемых произведений.</w:t>
            </w:r>
          </w:p>
          <w:p w:rsidR="00647D32" w:rsidRPr="00461217" w:rsidRDefault="00647D32" w:rsidP="00647D32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Виды авторских прав. Исключительные права на произведение. Способы распоряжения исключительными правами на произведение. Договор авторского заказа. Лицензионные договоры.</w:t>
            </w:r>
          </w:p>
        </w:tc>
        <w:tc>
          <w:tcPr>
            <w:tcW w:w="224" w:type="pct"/>
          </w:tcPr>
          <w:p w:rsidR="00647D32" w:rsidRPr="00461217" w:rsidRDefault="00647D32" w:rsidP="00A15C05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  <w:p w:rsidR="000148A6" w:rsidRPr="00461217" w:rsidRDefault="000148A6" w:rsidP="00A15C05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</w:tc>
      </w:tr>
      <w:tr w:rsidR="00647D32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</w:tcPr>
          <w:p w:rsidR="00647D32" w:rsidRPr="00461217" w:rsidRDefault="00647D32" w:rsidP="00A15C0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5.2. Патентное право</w:t>
            </w:r>
          </w:p>
        </w:tc>
        <w:tc>
          <w:tcPr>
            <w:tcW w:w="3766" w:type="pct"/>
          </w:tcPr>
          <w:p w:rsidR="00647D32" w:rsidRPr="00461217" w:rsidRDefault="00647D32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647D32" w:rsidRPr="00461217" w:rsidRDefault="00647D32" w:rsidP="00647D3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патентного права. Объекты патентных прав: изобретения, полезные модели и промышленные образцы и условия их патентоспособности.</w:t>
            </w:r>
          </w:p>
          <w:p w:rsidR="00647D32" w:rsidRPr="00461217" w:rsidRDefault="00647D32" w:rsidP="00647D32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Субъекты патентного права. Права авторов изобретений, полезных моделей и промышленных образцов. Права и обязанности патентообладателя.</w:t>
            </w:r>
          </w:p>
          <w:p w:rsidR="00647D32" w:rsidRPr="00461217" w:rsidRDefault="00647D32" w:rsidP="00647D3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Способы распоряжения патентными правами. Сроки действия исключительных прав на изобретения, полезные модели и промышленные образцы. </w:t>
            </w:r>
          </w:p>
          <w:p w:rsidR="00647D32" w:rsidRPr="00461217" w:rsidRDefault="00647D32" w:rsidP="00647D3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Порядок оформления патентных прав. </w:t>
            </w:r>
          </w:p>
          <w:p w:rsidR="00647D32" w:rsidRPr="00461217" w:rsidRDefault="00647D32" w:rsidP="00647D32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Прекращение действия патента.</w:t>
            </w:r>
          </w:p>
        </w:tc>
        <w:tc>
          <w:tcPr>
            <w:tcW w:w="224" w:type="pct"/>
          </w:tcPr>
          <w:p w:rsidR="00647D32" w:rsidRPr="00461217" w:rsidRDefault="00647D32" w:rsidP="00A15C05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  <w:p w:rsidR="00647D32" w:rsidRPr="00461217" w:rsidRDefault="00647D32" w:rsidP="00A15C05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</w:tc>
      </w:tr>
      <w:tr w:rsidR="000148A6" w:rsidRPr="00461217" w:rsidTr="00647D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tcBorders>
              <w:top w:val="single" w:sz="4" w:space="0" w:color="000000"/>
            </w:tcBorders>
          </w:tcPr>
          <w:p w:rsidR="000148A6" w:rsidRPr="00461217" w:rsidRDefault="000148A6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000000"/>
            </w:tcBorders>
          </w:tcPr>
          <w:p w:rsidR="00B015E9" w:rsidRPr="00461217" w:rsidRDefault="000148A6" w:rsidP="00B015E9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A15C05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самостоятельная работа </w:t>
            </w:r>
            <w:proofErr w:type="gramStart"/>
            <w:r w:rsidR="00A15C05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4" w:type="pct"/>
          </w:tcPr>
          <w:p w:rsidR="000148A6" w:rsidRPr="00461217" w:rsidRDefault="00A15C05" w:rsidP="00A15C05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6</w:t>
            </w:r>
          </w:p>
        </w:tc>
      </w:tr>
      <w:tr w:rsidR="009623A2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4776" w:type="pct"/>
            <w:gridSpan w:val="2"/>
          </w:tcPr>
          <w:p w:rsidR="009623A2" w:rsidRPr="00461217" w:rsidRDefault="009623A2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Примерная тематика самостоятельной учебной работы при изучении</w:t>
            </w:r>
            <w:r w:rsidR="00734641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учебной дисциплины</w:t>
            </w:r>
            <w:r w:rsidR="00A25904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216C2E" w:rsidRPr="00461217" w:rsidRDefault="00734641" w:rsidP="0073464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1.</w:t>
            </w:r>
            <w:r w:rsidR="009623A2" w:rsidRPr="00461217">
              <w:rPr>
                <w:rFonts w:ascii="Times New Roman" w:hAnsi="Times New Roman"/>
                <w:sz w:val="28"/>
                <w:szCs w:val="28"/>
              </w:rPr>
              <w:t xml:space="preserve">Работа с конспектами, учебной и специальной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юридической </w:t>
            </w:r>
            <w:r w:rsidR="009623A2" w:rsidRPr="00461217">
              <w:rPr>
                <w:rFonts w:ascii="Times New Roman" w:hAnsi="Times New Roman"/>
                <w:sz w:val="28"/>
                <w:szCs w:val="28"/>
              </w:rPr>
              <w:t xml:space="preserve">литературой (по параграфам, главам учебных пособий, указанным преподавателем). </w:t>
            </w:r>
            <w:proofErr w:type="spellStart"/>
            <w:r w:rsidR="00216C2E" w:rsidRPr="00461217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И. А.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>  Гражданское право. Общая часть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 :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учебник для среднего профессионального образования / И. А. 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. — 19-е изд.,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. и доп. — Москва : Издательство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>, 2023. — 489 с. — (Профессиональное образован</w:t>
            </w:r>
            <w:r w:rsidR="00216C2E" w:rsidRPr="00461217">
              <w:rPr>
                <w:rFonts w:ascii="Times New Roman" w:hAnsi="Times New Roman"/>
                <w:sz w:val="28"/>
                <w:szCs w:val="28"/>
              </w:rPr>
              <w:t xml:space="preserve">ие). — </w:t>
            </w:r>
          </w:p>
          <w:p w:rsidR="00216C2E" w:rsidRPr="00461217" w:rsidRDefault="00216C2E" w:rsidP="0073464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ISBN 978-5-534-10967-2; </w:t>
            </w:r>
          </w:p>
          <w:p w:rsidR="009623A2" w:rsidRPr="00461217" w:rsidRDefault="00216C2E" w:rsidP="0073464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>Зенин</w:t>
            </w:r>
            <w:proofErr w:type="spellEnd"/>
            <w:r w:rsidR="00734641"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34641" w:rsidRPr="00461217">
              <w:rPr>
                <w:rFonts w:ascii="Times New Roman" w:hAnsi="Times New Roman"/>
                <w:sz w:val="28"/>
                <w:szCs w:val="28"/>
              </w:rPr>
              <w:t>И. А.</w:t>
            </w:r>
            <w:proofErr w:type="gramEnd"/>
            <w:r w:rsidR="00734641" w:rsidRPr="00461217">
              <w:rPr>
                <w:rFonts w:ascii="Times New Roman" w:hAnsi="Times New Roman"/>
                <w:sz w:val="28"/>
                <w:szCs w:val="28"/>
              </w:rPr>
              <w:t>  Гражданское право. Особенная часть</w:t>
            </w:r>
            <w:proofErr w:type="gramStart"/>
            <w:r w:rsidR="00734641" w:rsidRPr="00461217">
              <w:rPr>
                <w:rFonts w:ascii="Times New Roman" w:hAnsi="Times New Roman"/>
                <w:sz w:val="28"/>
                <w:szCs w:val="28"/>
              </w:rPr>
              <w:t> :</w:t>
            </w:r>
            <w:proofErr w:type="gramEnd"/>
            <w:r w:rsidR="00734641" w:rsidRPr="00461217">
              <w:rPr>
                <w:rFonts w:ascii="Times New Roman" w:hAnsi="Times New Roman"/>
                <w:sz w:val="28"/>
                <w:szCs w:val="28"/>
              </w:rPr>
              <w:t xml:space="preserve"> учебник для среднего профессионального образования / И. А. </w:t>
            </w:r>
            <w:proofErr w:type="spellStart"/>
            <w:r w:rsidR="00734641" w:rsidRPr="00461217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="00734641" w:rsidRPr="00461217">
              <w:rPr>
                <w:rFonts w:ascii="Times New Roman" w:hAnsi="Times New Roman"/>
                <w:sz w:val="28"/>
                <w:szCs w:val="28"/>
              </w:rPr>
              <w:t xml:space="preserve">. — 19-е изд., </w:t>
            </w:r>
            <w:proofErr w:type="spellStart"/>
            <w:r w:rsidR="00734641" w:rsidRPr="00461217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="00734641" w:rsidRPr="00461217">
              <w:rPr>
                <w:rFonts w:ascii="Times New Roman" w:hAnsi="Times New Roman"/>
                <w:sz w:val="28"/>
                <w:szCs w:val="28"/>
              </w:rPr>
              <w:t xml:space="preserve">. и доп. — Москва : Издательство </w:t>
            </w:r>
            <w:proofErr w:type="spellStart"/>
            <w:r w:rsidR="00734641" w:rsidRPr="00461217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734641" w:rsidRPr="00461217">
              <w:rPr>
                <w:rFonts w:ascii="Times New Roman" w:hAnsi="Times New Roman"/>
                <w:sz w:val="28"/>
                <w:szCs w:val="28"/>
              </w:rPr>
              <w:t xml:space="preserve">, 2023. — 295 с. — (Профессиональное образование). — ISBN 978-5-534-10047-1.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(Платформа </w:t>
            </w:r>
            <w:proofErr w:type="spellStart"/>
            <w:r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="009623A2"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</w:p>
          <w:p w:rsidR="009623A2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Самостоятельное изучение нормативно-правовой ба</w:t>
            </w:r>
            <w:r w:rsidR="00734641" w:rsidRPr="00461217">
              <w:rPr>
                <w:rFonts w:ascii="Times New Roman" w:hAnsi="Times New Roman"/>
                <w:sz w:val="28"/>
                <w:szCs w:val="28"/>
              </w:rPr>
              <w:t>зы в рамках Гражданского кодекса Российской Федерации.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согласия законного представителя на совершение сделки несовершеннолетним гражданином.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устава общества с ограниченной ответственностью.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устава потребительского кооператива.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Составить проект </w:t>
            </w:r>
            <w:r w:rsidR="00B051B6"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заемной 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расписки в получении 100 000 рублей.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искового заявления о признании сделки недействительной и применении последствий недействительности.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доверенности, выданной в порядке передоверия.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договора купли-продажи недвижимого имущества.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претензии по договору перевозки груза.</w:t>
            </w:r>
          </w:p>
          <w:p w:rsidR="00947F96" w:rsidRPr="00461217" w:rsidRDefault="00947F96" w:rsidP="009623A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завещания.</w:t>
            </w:r>
          </w:p>
          <w:p w:rsidR="00947F96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proofErr w:type="spellStart"/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>дг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т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вить</w:t>
            </w:r>
            <w:r w:rsidRPr="00461217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op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тф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ли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pacing w:val="48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т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м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61217">
              <w:rPr>
                <w:rFonts w:ascii="Times New Roman" w:hAnsi="Times New Roman"/>
                <w:spacing w:val="45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«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ль</w:t>
            </w:r>
            <w:r w:rsidRPr="00461217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cy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д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бн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й</w:t>
            </w:r>
            <w:r w:rsidRPr="00461217">
              <w:rPr>
                <w:rFonts w:ascii="Times New Roman" w:hAnsi="Times New Roman"/>
                <w:spacing w:val="44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pa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ктики</w:t>
            </w:r>
            <w:proofErr w:type="spellEnd"/>
            <w:r w:rsidRPr="00461217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>в праве интеллектуальной собственности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47F96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>н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лиз</w:t>
            </w:r>
            <w:proofErr w:type="spellEnd"/>
            <w:r w:rsidRPr="00461217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и</w:t>
            </w:r>
            <w:r w:rsidRPr="00461217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pe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>ш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ни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6121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ю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идич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ec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461217">
              <w:rPr>
                <w:rFonts w:ascii="Times New Roman" w:hAnsi="Times New Roman"/>
                <w:spacing w:val="54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 xml:space="preserve">м, возникающих в связи с защитой </w:t>
            </w:r>
            <w:r w:rsidR="00734641" w:rsidRPr="00461217">
              <w:rPr>
                <w:rFonts w:ascii="Times New Roman" w:hAnsi="Times New Roman"/>
                <w:sz w:val="28"/>
                <w:szCs w:val="28"/>
              </w:rPr>
              <w:t>интеллектуальных прав.</w:t>
            </w:r>
          </w:p>
          <w:p w:rsidR="00947F96" w:rsidRPr="00461217" w:rsidRDefault="00F3790F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Составить проект договора об отчуждении исключительного права  на литературное произведение. </w:t>
            </w:r>
          </w:p>
          <w:p w:rsidR="00947F96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Start"/>
            <w:proofErr w:type="gramStart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oc</w:t>
            </w:r>
            <w:proofErr w:type="spellEnd"/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>т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вить</w:t>
            </w:r>
            <w:r w:rsidRPr="0046121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6F328B" w:rsidRPr="00461217">
              <w:rPr>
                <w:rFonts w:ascii="Times New Roman" w:hAnsi="Times New Roman"/>
                <w:sz w:val="28"/>
                <w:szCs w:val="28"/>
              </w:rPr>
              <w:t>электронную презентацию</w:t>
            </w:r>
            <w:r w:rsidRPr="00461217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>«Исключительные, личные неимущественные и иные права автора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47F96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Составить</w:t>
            </w:r>
            <w:r w:rsidRPr="0046121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cxe</w:t>
            </w:r>
            <w:proofErr w:type="spellEnd"/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46121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>разрешения споров по патентным делам в административном и судебном порядке</w:t>
            </w:r>
          </w:p>
          <w:p w:rsidR="00947F96" w:rsidRPr="00461217" w:rsidRDefault="00CB5B2C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Используя действующее законодательство, составьте письменное заключение о том, распространяется ли на фотографические произведения положения о цитировании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из произведения без согласия автора 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без выплаты авторского вознаграждения, но с обязательным указанием имени автора и источника заимствования.</w:t>
            </w:r>
          </w:p>
          <w:p w:rsidR="00947F96" w:rsidRPr="00461217" w:rsidRDefault="00CB5B2C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Составьте проект договора авторского заказа о создании произведения науки.</w:t>
            </w:r>
          </w:p>
          <w:p w:rsidR="00CB5B2C" w:rsidRPr="00461217" w:rsidRDefault="00CB5B2C" w:rsidP="000034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Составьт</w:t>
            </w:r>
            <w:r w:rsidR="00FF2FF5" w:rsidRPr="00461217">
              <w:rPr>
                <w:rFonts w:ascii="Times New Roman" w:hAnsi="Times New Roman"/>
                <w:sz w:val="28"/>
                <w:szCs w:val="28"/>
              </w:rPr>
              <w:t>е проект соглашения, заключаемого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соавторами в целях создания и использования произведений литературы </w:t>
            </w: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>родуктов совместного творчества.</w:t>
            </w:r>
          </w:p>
        </w:tc>
        <w:tc>
          <w:tcPr>
            <w:tcW w:w="224" w:type="pct"/>
          </w:tcPr>
          <w:p w:rsidR="009623A2" w:rsidRPr="00461217" w:rsidRDefault="009623A2" w:rsidP="009623A2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9623A2" w:rsidRPr="00461217" w:rsidRDefault="009623A2" w:rsidP="009623A2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6</w:t>
            </w:r>
          </w:p>
        </w:tc>
      </w:tr>
      <w:tr w:rsidR="004C2BF8" w:rsidRPr="00461217" w:rsidTr="004C2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4776" w:type="pct"/>
            <w:gridSpan w:val="2"/>
          </w:tcPr>
          <w:p w:rsidR="004C2BF8" w:rsidRPr="00461217" w:rsidRDefault="004C2BF8" w:rsidP="00461217">
            <w:pPr>
              <w:pStyle w:val="TableParagraph"/>
              <w:spacing w:line="258" w:lineRule="exact"/>
              <w:ind w:left="-2418" w:right="103"/>
              <w:rPr>
                <w:b/>
                <w:sz w:val="28"/>
                <w:szCs w:val="28"/>
              </w:rPr>
            </w:pPr>
            <w:r w:rsidRPr="00461217">
              <w:rPr>
                <w:b/>
                <w:w w:val="104"/>
                <w:sz w:val="28"/>
                <w:szCs w:val="28"/>
              </w:rPr>
              <w:lastRenderedPageBreak/>
              <w:t>Зачет с оценкой:</w:t>
            </w:r>
          </w:p>
        </w:tc>
        <w:tc>
          <w:tcPr>
            <w:tcW w:w="224" w:type="pct"/>
          </w:tcPr>
          <w:p w:rsidR="004C2BF8" w:rsidRPr="00461217" w:rsidRDefault="004C2BF8" w:rsidP="009623A2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6</w:t>
            </w:r>
          </w:p>
        </w:tc>
      </w:tr>
      <w:tr w:rsidR="004C2BF8" w:rsidRPr="00461217" w:rsidTr="004C2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4776" w:type="pct"/>
            <w:gridSpan w:val="2"/>
          </w:tcPr>
          <w:p w:rsidR="004C2BF8" w:rsidRPr="00461217" w:rsidRDefault="004C2BF8" w:rsidP="00461217">
            <w:pPr>
              <w:pStyle w:val="TableParagraph"/>
              <w:spacing w:line="258" w:lineRule="exact"/>
              <w:ind w:left="-2418" w:right="103"/>
              <w:rPr>
                <w:b/>
                <w:w w:val="104"/>
                <w:sz w:val="28"/>
                <w:szCs w:val="28"/>
              </w:rPr>
            </w:pPr>
            <w:r w:rsidRPr="00461217">
              <w:rPr>
                <w:b/>
                <w:w w:val="104"/>
                <w:sz w:val="28"/>
                <w:szCs w:val="28"/>
              </w:rPr>
              <w:t>Всего</w:t>
            </w:r>
          </w:p>
        </w:tc>
        <w:tc>
          <w:tcPr>
            <w:tcW w:w="224" w:type="pct"/>
          </w:tcPr>
          <w:p w:rsidR="004C2BF8" w:rsidRPr="00461217" w:rsidRDefault="004C2BF8" w:rsidP="009623A2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104</w:t>
            </w:r>
          </w:p>
        </w:tc>
      </w:tr>
    </w:tbl>
    <w:p w:rsidR="001767D8" w:rsidRPr="00461217" w:rsidRDefault="001767D8">
      <w:pPr>
        <w:spacing w:after="200" w:line="276" w:lineRule="auto"/>
        <w:rPr>
          <w:rFonts w:ascii="Times New Roman" w:hAnsi="Times New Roman"/>
          <w:sz w:val="28"/>
          <w:szCs w:val="28"/>
          <w:lang w:val="en-US" w:eastAsia="ru-RU"/>
        </w:rPr>
        <w:sectPr w:rsidR="001767D8" w:rsidRPr="00461217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1767D8" w:rsidRPr="00461217" w:rsidRDefault="008D69D9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Hlk131175714"/>
      <w:r w:rsidRPr="00461217">
        <w:rPr>
          <w:rFonts w:ascii="Times New Roman" w:hAnsi="Times New Roman"/>
          <w:b/>
          <w:bCs/>
          <w:sz w:val="28"/>
          <w:szCs w:val="28"/>
        </w:rPr>
        <w:lastRenderedPageBreak/>
        <w:t>3. УСЛОВИЯ РЕА</w:t>
      </w:r>
      <w:r w:rsidR="00F810CB" w:rsidRPr="00461217">
        <w:rPr>
          <w:rFonts w:ascii="Times New Roman" w:hAnsi="Times New Roman"/>
          <w:b/>
          <w:bCs/>
          <w:sz w:val="28"/>
          <w:szCs w:val="28"/>
        </w:rPr>
        <w:t>ЛИЗАЦИИ УЧЕБНОЙ ДИСЦИПЛИНЫ</w:t>
      </w:r>
    </w:p>
    <w:p w:rsidR="001767D8" w:rsidRPr="00461217" w:rsidRDefault="001767D8">
      <w:pPr>
        <w:spacing w:line="276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767D8" w:rsidRPr="00461217" w:rsidRDefault="008D69D9" w:rsidP="00FF2FF5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61217">
        <w:rPr>
          <w:rFonts w:ascii="Times New Roman" w:hAnsi="Times New Roman"/>
          <w:b/>
          <w:bCs/>
          <w:sz w:val="28"/>
          <w:szCs w:val="28"/>
        </w:rPr>
        <w:t>3.1. Для реализации пр</w:t>
      </w:r>
      <w:r w:rsidR="00F810CB" w:rsidRPr="00461217">
        <w:rPr>
          <w:rFonts w:ascii="Times New Roman" w:hAnsi="Times New Roman"/>
          <w:b/>
          <w:bCs/>
          <w:sz w:val="28"/>
          <w:szCs w:val="28"/>
        </w:rPr>
        <w:t>ограммы учебной дисциплины</w:t>
      </w:r>
      <w:r w:rsidRPr="00461217">
        <w:rPr>
          <w:rFonts w:ascii="Times New Roman" w:hAnsi="Times New Roman"/>
          <w:b/>
          <w:bCs/>
          <w:sz w:val="28"/>
          <w:szCs w:val="28"/>
        </w:rPr>
        <w:t xml:space="preserve"> должны быть предусмотрены следующие специальные помещения</w:t>
      </w:r>
      <w:bookmarkStart w:id="3" w:name="_Hlk131175734"/>
      <w:bookmarkEnd w:id="2"/>
      <w:r w:rsidR="00E55B57" w:rsidRPr="0046121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5904" w:rsidRPr="0046121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A25904" w:rsidRPr="00461217">
        <w:rPr>
          <w:rFonts w:ascii="Times New Roman" w:hAnsi="Times New Roman"/>
          <w:bCs/>
          <w:sz w:val="28"/>
          <w:szCs w:val="28"/>
        </w:rPr>
        <w:t>ка</w:t>
      </w:r>
      <w:r w:rsidRPr="00461217">
        <w:rPr>
          <w:rFonts w:ascii="Times New Roman" w:hAnsi="Times New Roman"/>
          <w:bCs/>
          <w:sz w:val="28"/>
          <w:szCs w:val="28"/>
        </w:rPr>
        <w:t>бинеты</w:t>
      </w:r>
      <w:r w:rsidRPr="00461217">
        <w:rPr>
          <w:rFonts w:ascii="Times New Roman" w:hAnsi="Times New Roman"/>
          <w:bCs/>
          <w:i/>
          <w:sz w:val="28"/>
          <w:szCs w:val="28"/>
        </w:rPr>
        <w:t xml:space="preserve"> Г</w:t>
      </w:r>
      <w:r w:rsidR="00E55B57" w:rsidRPr="00461217">
        <w:rPr>
          <w:rFonts w:ascii="Times New Roman" w:hAnsi="Times New Roman"/>
          <w:i/>
          <w:color w:val="2C2D2E"/>
          <w:sz w:val="28"/>
          <w:szCs w:val="28"/>
          <w:lang w:eastAsia="ru-RU"/>
        </w:rPr>
        <w:t>ражданского права</w:t>
      </w:r>
      <w:r w:rsidRPr="00461217">
        <w:rPr>
          <w:rFonts w:ascii="Times New Roman" w:hAnsi="Times New Roman"/>
          <w:bCs/>
          <w:i/>
          <w:sz w:val="28"/>
          <w:szCs w:val="28"/>
        </w:rPr>
        <w:t xml:space="preserve"> в </w:t>
      </w:r>
      <w:r w:rsidR="00A25904" w:rsidRPr="00461217">
        <w:rPr>
          <w:rFonts w:ascii="Times New Roman" w:hAnsi="Times New Roman"/>
          <w:bCs/>
          <w:sz w:val="28"/>
          <w:szCs w:val="28"/>
        </w:rPr>
        <w:t>соответствии с п. 6.1.2</w:t>
      </w:r>
      <w:r w:rsidR="00E55B57" w:rsidRPr="00461217">
        <w:rPr>
          <w:rFonts w:ascii="Times New Roman" w:hAnsi="Times New Roman"/>
          <w:bCs/>
          <w:sz w:val="28"/>
          <w:szCs w:val="28"/>
        </w:rPr>
        <w:t xml:space="preserve"> </w:t>
      </w:r>
      <w:r w:rsidRPr="00461217">
        <w:rPr>
          <w:rFonts w:ascii="Times New Roman" w:hAnsi="Times New Roman"/>
          <w:bCs/>
          <w:sz w:val="28"/>
          <w:szCs w:val="28"/>
        </w:rPr>
        <w:t xml:space="preserve">образовательной программы среднего профессионального образования по специальности </w: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begin"/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instrText xml:space="preserve"> </w:instrText>
      </w:r>
      <w:r w:rsidRPr="00461217">
        <w:rPr>
          <w:rFonts w:ascii="Times New Roman" w:hAnsi="Times New Roman"/>
          <w:i/>
          <w:sz w:val="28"/>
          <w:szCs w:val="28"/>
          <w:lang w:val="en-US"/>
        </w:rPr>
        <w:instrText>REF</w:instrText>
      </w:r>
      <w:r w:rsidRPr="00461217">
        <w:rPr>
          <w:rFonts w:ascii="Times New Roman" w:hAnsi="Times New Roman"/>
          <w:i/>
          <w:sz w:val="28"/>
          <w:szCs w:val="28"/>
        </w:rPr>
        <w:instrText xml:space="preserve"> KODPS</w:instrTex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instrText xml:space="preserve"> </w:instrText>
      </w:r>
      <w:r w:rsidR="00461217">
        <w:rPr>
          <w:rFonts w:ascii="Times New Roman" w:hAnsi="Times New Roman"/>
          <w:bCs/>
          <w:i/>
          <w:iCs/>
          <w:sz w:val="28"/>
          <w:szCs w:val="28"/>
        </w:rPr>
        <w:instrText xml:space="preserve"> \* MERGEFORMAT </w:instrTex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separate"/>
      </w:r>
      <w:r w:rsidRPr="00461217">
        <w:rPr>
          <w:rFonts w:ascii="Times New Roman" w:hAnsi="Times New Roman"/>
          <w:noProof/>
          <w:sz w:val="28"/>
          <w:szCs w:val="28"/>
        </w:rPr>
        <w:t>40.02.04</w: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end"/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begin"/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instrText xml:space="preserve"> </w:instrText>
      </w:r>
      <w:r w:rsidRPr="00461217">
        <w:rPr>
          <w:rFonts w:ascii="Times New Roman" w:hAnsi="Times New Roman"/>
          <w:i/>
          <w:sz w:val="28"/>
          <w:szCs w:val="28"/>
          <w:lang w:val="en-US"/>
        </w:rPr>
        <w:instrText>REF</w:instrText>
      </w:r>
      <w:r w:rsidRPr="00461217">
        <w:rPr>
          <w:rFonts w:ascii="Times New Roman" w:hAnsi="Times New Roman"/>
          <w:i/>
          <w:sz w:val="28"/>
          <w:szCs w:val="28"/>
        </w:rPr>
        <w:instrText xml:space="preserve"> </w:instrText>
      </w:r>
      <w:r w:rsidRPr="00461217">
        <w:rPr>
          <w:rFonts w:ascii="Times New Roman" w:hAnsi="Times New Roman"/>
          <w:i/>
          <w:sz w:val="28"/>
          <w:szCs w:val="28"/>
          <w:lang w:val="en-US"/>
        </w:rPr>
        <w:instrText>NAME</w:instrText>
      </w:r>
      <w:r w:rsidRPr="00461217">
        <w:rPr>
          <w:rFonts w:ascii="Times New Roman" w:hAnsi="Times New Roman"/>
          <w:i/>
          <w:sz w:val="28"/>
          <w:szCs w:val="28"/>
        </w:rPr>
        <w:instrText>_</w:instrText>
      </w:r>
      <w:r w:rsidRPr="00461217">
        <w:rPr>
          <w:rFonts w:ascii="Times New Roman" w:hAnsi="Times New Roman"/>
          <w:i/>
          <w:sz w:val="28"/>
          <w:szCs w:val="28"/>
          <w:lang w:val="en-US"/>
        </w:rPr>
        <w:instrText>PS</w:instrTex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instrText xml:space="preserve"> </w:instrText>
      </w:r>
      <w:r w:rsidR="00461217">
        <w:rPr>
          <w:rFonts w:ascii="Times New Roman" w:hAnsi="Times New Roman"/>
          <w:bCs/>
          <w:i/>
          <w:iCs/>
          <w:sz w:val="28"/>
          <w:szCs w:val="28"/>
        </w:rPr>
        <w:instrText xml:space="preserve"> \* MERGEFORMAT </w:instrTex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separate"/>
      </w:r>
      <w:r w:rsidRPr="00461217">
        <w:rPr>
          <w:rFonts w:ascii="Times New Roman" w:hAnsi="Times New Roman"/>
          <w:noProof/>
          <w:sz w:val="28"/>
          <w:szCs w:val="28"/>
        </w:rPr>
        <w:t>Юриспруденция</w: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end"/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61217">
        <w:rPr>
          <w:rFonts w:ascii="Times New Roman" w:hAnsi="Times New Roman"/>
          <w:sz w:val="28"/>
          <w:szCs w:val="28"/>
        </w:rPr>
        <w:t>по направлению «Юри</w:t>
      </w:r>
      <w:proofErr w:type="gramStart"/>
      <w:r w:rsidRPr="00461217">
        <w:rPr>
          <w:rFonts w:ascii="Times New Roman" w:hAnsi="Times New Roman"/>
          <w:sz w:val="28"/>
          <w:szCs w:val="28"/>
        </w:rPr>
        <w:t>ст в сф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ере социального обеспечения. Обеспечение реализации прав граждан в сфере </w:t>
      </w:r>
      <w:proofErr w:type="gramStart"/>
      <w:r w:rsidRPr="00461217">
        <w:rPr>
          <w:rFonts w:ascii="Times New Roman" w:hAnsi="Times New Roman"/>
          <w:sz w:val="28"/>
          <w:szCs w:val="28"/>
        </w:rPr>
        <w:t>пенсионного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обеспечении и социальной защиты».</w:t>
      </w:r>
    </w:p>
    <w:bookmarkEnd w:id="3"/>
    <w:p w:rsidR="001767D8" w:rsidRPr="00461217" w:rsidRDefault="001767D8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767D8" w:rsidRPr="00461217" w:rsidRDefault="001767D8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1767D8" w:rsidRPr="00461217" w:rsidRDefault="008D69D9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3.2.1.Основные печатные издания</w:t>
      </w:r>
    </w:p>
    <w:p w:rsidR="001767D8" w:rsidRPr="00461217" w:rsidRDefault="008D69D9">
      <w:pPr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Нормативно-правовые акты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1217">
        <w:rPr>
          <w:rFonts w:ascii="Times New Roman" w:hAnsi="Times New Roman"/>
          <w:bCs/>
          <w:sz w:val="28"/>
          <w:szCs w:val="28"/>
        </w:rPr>
        <w:t>Конституция Российской Федерации: принята всенародным голосованием 12.12.1993 (с учетом поправок, внесенных Законами РФ о поправках к Конституции РФ от 30.12.2008 № 6-ФКЗ, от 30.12.2008 № 7-ФКЗ, от 05.02.2014 № 2-ФКЗ, от 21.07.2014 № 11-ФКЗ, от 14.03.2020 № 1-ФКЗ)</w:t>
      </w:r>
      <w:r w:rsidRPr="00461217">
        <w:rPr>
          <w:rFonts w:ascii="Times New Roman" w:hAnsi="Times New Roman"/>
          <w:sz w:val="28"/>
          <w:szCs w:val="28"/>
        </w:rPr>
        <w:t>// Официальный текст Конституции РФ с внесенными поправками от 14.03.2020 опубликован на Официальном интернет-портале правовой информации http://www.pravo.gov.ru.</w:t>
      </w:r>
      <w:proofErr w:type="gramEnd"/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Гражданский кодекс Российской Федерации: Ч. I: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30.11.1994, №51-ФЗ (с изменениями и дополнениями) // Собр. Законодательства РФ.- 1994.- №32.- Ст.3301.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Гражданский кодекс Российской Федерации: Ч. II: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26.01.1996, №14-ФЗ (с изменениями и дополнениями) // Собр. Законодательства РФ.- 1996.- №5.- Ст.410.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Гражданский кодекс Российской Федерации: Ч. III: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26.11.2001, №146-ФЗ (с изменениями и дополнениями) // Собр. Законодательства РФ.- 2001.- №49.- Ст.4552.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Гражданский кодекс Российской Федерации: Ч. IV: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18.12.2006, №230-ФЗ (с изменениями и дополнениями) // Собр. Законодательства РФ.- 2006.- №52 (ч.1).- Ст.5496.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Жилищный кодекс РФ: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29.12.2004, №188-ФЗ (с изменениями и дополнениями) // Собр. Законодательства РФ.- 2005.- №1 (ч.1).- Ст.14.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Семейный кодекс Российской Федерации: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29.12.1995, №223-ФЗ (с изменениями и дополнениями) // Собр. Законодательства РФ.- 1996.- №1.- Ст.16.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lastRenderedPageBreak/>
        <w:t>О государственной регистрации недвижимости: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13.07.2015 № 218-ФЗ // Российская газета.- № 156. - 17.07.2015.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государственных и муниципальных унитарных предприятиях: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14.11.2002, №161-ФЗ (с изменениями и дополнениями) // Собр. законодательства РФ.- 2002.- № 48.- Ст.4746.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государственной регистрации юридических лиц и индивидуальных предпринимателей: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акон: от 08.08.2001 №129-ФЗ (с изменениями и дополнениями) // Собр. законодательства РФ.- 2001.- №33 (ч.1.).- Ст.3431.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закупках и поставках сельскохозяйственной продукции, сырья и продовольствия для государственных нужд: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02.12.1994 № 53-ФЗ (с изменениями и дополнениями) // Собр. законодательства РФ.- 1994.- № 32.- Ст.3303.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защите прав потребителей: закон РФ от 07.02.1992 № 2300-1 (с изменениями и дополнениями) // Собр. законодательства РФ.- 1996.- № 3.- Ст.140.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крестьянском (фермерском) хозяйстве: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11.06.2003  № 74-ФЗ (с изменениями и дополнениями) // Собр. законодательства РФ.- 2003.- № 24.- Ст.2249.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некоммерческих организациях: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12.01.1996 № 7-ФЗ (с изменениями и дополнениями) // Собр. Законодательства РФ.- 1996.- № 3.- Ст.145.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несостоятельности (банкротстве):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26.10.2002 № 127-ФЗ (с изменениями и дополнениями) // Собр. законодательства РФ.- 2002.- № 43.- Ст.4190.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переводном и простом векселе: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11.03.1997 № 48-ФЗ (с изменениями и дополнениями) // Собр. законодательства РФ.- 1997.- №11.- Ст.1238.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поставках продукции для федеральных государственных нужд: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13.12.1994, № 60-ФЗ (с изменениями и дополнениями) // Собр. законодательства РФ.- 1994.- № 34.- Ст. 3540.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приватизации жилищного фонда в Российской Федерации: закон РФ: от 04.07.1991, №1541-1 (с изменениями и дополнениями) // Ведомости СНД и ВС РФ.- 1991.- № 28.- Ст.959.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рынке ценных бумаг: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22.04.1996 № 39-ФЗ (с изменениями и дополнениями) // Собр. законодательства РФ. - 1996.- № 17.- Ст.1918.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lastRenderedPageBreak/>
        <w:t>О финансовой аренде (лизинге):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29.10.1998  № 164-ФЗ (с изменениями и дополнениями) // Собр. законодательства РФ.- 1998.- № 44.- Ст.5394.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Об актах гражданского состояния: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15.11.97  № 143-ФЗ (с изменениями и дополнениями) // Собр. законодательства РФ.- 1997.- № 47.- Ст.5340.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Об акционерных обществах: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26.12.1995  № 208-ФЗ (с изменениями и дополнениями) // Собр. законодательства РФ.- 1996.- №1.- Ст.1.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Об ипотеке (залоге недвижимости):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24.06.97 № 102-ФЗ (с изменениями и дополнениями) // Собр. законодательства РФ.- 1998.- № 29.- Ст.3400.</w:t>
      </w:r>
    </w:p>
    <w:p w:rsidR="001767D8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Об обществах с ограниченной ответственностью: федерал</w:t>
      </w:r>
      <w:proofErr w:type="gramStart"/>
      <w:r w:rsidRPr="00461217">
        <w:rPr>
          <w:rFonts w:ascii="Times New Roman" w:hAnsi="Times New Roman"/>
          <w:sz w:val="28"/>
          <w:szCs w:val="28"/>
        </w:rPr>
        <w:t>.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217">
        <w:rPr>
          <w:rFonts w:ascii="Times New Roman" w:hAnsi="Times New Roman"/>
          <w:sz w:val="28"/>
          <w:szCs w:val="28"/>
        </w:rPr>
        <w:t>з</w:t>
      </w:r>
      <w:proofErr w:type="gramEnd"/>
      <w:r w:rsidRPr="00461217">
        <w:rPr>
          <w:rFonts w:ascii="Times New Roman" w:hAnsi="Times New Roman"/>
          <w:sz w:val="28"/>
          <w:szCs w:val="28"/>
        </w:rPr>
        <w:t>акон от 08.02.1998, №14-ФЗ (с изменениями и дополнениями) // Собр. законодательства РФ.- 1998.- № 7.- Ст.785</w:t>
      </w:r>
      <w:r w:rsidR="008D69D9" w:rsidRPr="00461217">
        <w:rPr>
          <w:rFonts w:ascii="Times New Roman" w:hAnsi="Times New Roman"/>
          <w:sz w:val="28"/>
          <w:szCs w:val="28"/>
        </w:rPr>
        <w:t>.</w:t>
      </w:r>
    </w:p>
    <w:p w:rsidR="001767D8" w:rsidRPr="00461217" w:rsidRDefault="001767D8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1767D8" w:rsidRPr="00461217" w:rsidRDefault="008D69D9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E55B57" w:rsidRPr="00461217" w:rsidRDefault="001B1BA1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1217">
        <w:rPr>
          <w:rFonts w:ascii="Times New Roman" w:hAnsi="Times New Roman"/>
          <w:sz w:val="28"/>
          <w:szCs w:val="28"/>
        </w:rPr>
        <w:t>Зенин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5B57" w:rsidRPr="00461217">
        <w:rPr>
          <w:rFonts w:ascii="Times New Roman" w:hAnsi="Times New Roman"/>
          <w:sz w:val="28"/>
          <w:szCs w:val="28"/>
        </w:rPr>
        <w:t>И. А.</w:t>
      </w:r>
      <w:proofErr w:type="gramEnd"/>
      <w:r w:rsidR="00E55B57" w:rsidRPr="00461217">
        <w:rPr>
          <w:rFonts w:ascii="Times New Roman" w:hAnsi="Times New Roman"/>
          <w:sz w:val="28"/>
          <w:szCs w:val="28"/>
        </w:rPr>
        <w:t>  Гражданское право. Общая часть</w:t>
      </w:r>
      <w:proofErr w:type="gramStart"/>
      <w:r w:rsidR="00E55B57" w:rsidRPr="00461217">
        <w:rPr>
          <w:rFonts w:ascii="Times New Roman" w:hAnsi="Times New Roman"/>
          <w:sz w:val="28"/>
          <w:szCs w:val="28"/>
        </w:rPr>
        <w:t> :</w:t>
      </w:r>
      <w:proofErr w:type="gramEnd"/>
      <w:r w:rsidR="00E55B57" w:rsidRPr="00461217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А. 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Зенин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. — 19-е изд., 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перераб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>, 2023. — 489 с. — (Профессиональное образование). — ISBN 978-5-534-10967-2. — Текст</w:t>
      </w:r>
      <w:proofErr w:type="gramStart"/>
      <w:r w:rsidR="00E55B57" w:rsidRPr="0046121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E55B57" w:rsidRPr="0046121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 [сайт]. — URL: https://urait.ru/bcode/512723.</w:t>
      </w:r>
    </w:p>
    <w:p w:rsidR="00E55B57" w:rsidRPr="00461217" w:rsidRDefault="001B1BA1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1217">
        <w:rPr>
          <w:rFonts w:ascii="Times New Roman" w:hAnsi="Times New Roman"/>
          <w:sz w:val="28"/>
          <w:szCs w:val="28"/>
        </w:rPr>
        <w:t>Зенин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5B57" w:rsidRPr="00461217">
        <w:rPr>
          <w:rFonts w:ascii="Times New Roman" w:hAnsi="Times New Roman"/>
          <w:sz w:val="28"/>
          <w:szCs w:val="28"/>
        </w:rPr>
        <w:t>И. А.</w:t>
      </w:r>
      <w:proofErr w:type="gramEnd"/>
      <w:r w:rsidR="00E55B57" w:rsidRPr="00461217">
        <w:rPr>
          <w:rFonts w:ascii="Times New Roman" w:hAnsi="Times New Roman"/>
          <w:sz w:val="28"/>
          <w:szCs w:val="28"/>
        </w:rPr>
        <w:t>  Гражданское право. Особенная часть</w:t>
      </w:r>
      <w:proofErr w:type="gramStart"/>
      <w:r w:rsidR="00E55B57" w:rsidRPr="00461217">
        <w:rPr>
          <w:rFonts w:ascii="Times New Roman" w:hAnsi="Times New Roman"/>
          <w:sz w:val="28"/>
          <w:szCs w:val="28"/>
        </w:rPr>
        <w:t> :</w:t>
      </w:r>
      <w:proofErr w:type="gramEnd"/>
      <w:r w:rsidR="00E55B57" w:rsidRPr="00461217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А. 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Зенин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. — 19-е изд., 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перераб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>, 2023. — 295 с. — (Профессиональное образование). — ISBN 978-5-534-10047-1. — Текст</w:t>
      </w:r>
      <w:proofErr w:type="gramStart"/>
      <w:r w:rsidR="00E55B57" w:rsidRPr="0046121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E55B57" w:rsidRPr="0046121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="00E55B57"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="00E55B57" w:rsidRPr="00461217">
        <w:rPr>
          <w:rFonts w:ascii="Times New Roman" w:hAnsi="Times New Roman"/>
          <w:sz w:val="28"/>
          <w:szCs w:val="28"/>
        </w:rPr>
        <w:t xml:space="preserve"> [сайт]. — URL: https://urait.ru/bcode/512400.</w:t>
      </w:r>
    </w:p>
    <w:p w:rsidR="001767D8" w:rsidRPr="00461217" w:rsidRDefault="001767D8" w:rsidP="00E55B57">
      <w:pPr>
        <w:jc w:val="both"/>
        <w:rPr>
          <w:rFonts w:ascii="Times New Roman" w:hAnsi="Times New Roman"/>
          <w:sz w:val="28"/>
          <w:szCs w:val="28"/>
        </w:rPr>
      </w:pPr>
    </w:p>
    <w:p w:rsidR="001767D8" w:rsidRPr="00461217" w:rsidRDefault="008D69D9">
      <w:pPr>
        <w:ind w:firstLine="527"/>
        <w:jc w:val="center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b/>
          <w:color w:val="000000"/>
          <w:sz w:val="28"/>
          <w:szCs w:val="28"/>
        </w:rPr>
        <w:t>Дополнительная учебная литература</w:t>
      </w:r>
    </w:p>
    <w:p w:rsidR="00E55B57" w:rsidRPr="00461217" w:rsidRDefault="00C47CD8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461217">
        <w:rPr>
          <w:rFonts w:ascii="Times New Roman" w:hAnsi="Times New Roman"/>
          <w:bCs/>
          <w:sz w:val="28"/>
          <w:szCs w:val="28"/>
        </w:rPr>
        <w:t xml:space="preserve">Анисимов А.П. Гражданское право. Общая часть: учебник для среднего профессионального образования / А.П. Анисимов, М.Ю. Козлова, А.Я. Рыженков; под общей редакцией А.Я. </w:t>
      </w:r>
      <w:proofErr w:type="spellStart"/>
      <w:r w:rsidRPr="00461217">
        <w:rPr>
          <w:rFonts w:ascii="Times New Roman" w:hAnsi="Times New Roman"/>
          <w:bCs/>
          <w:sz w:val="28"/>
          <w:szCs w:val="28"/>
        </w:rPr>
        <w:t>Рыженкова</w:t>
      </w:r>
      <w:proofErr w:type="spellEnd"/>
      <w:r w:rsidRPr="00461217">
        <w:rPr>
          <w:rFonts w:ascii="Times New Roman" w:hAnsi="Times New Roman"/>
          <w:bCs/>
          <w:sz w:val="28"/>
          <w:szCs w:val="28"/>
        </w:rPr>
        <w:t xml:space="preserve">. – М.: Издательство </w:t>
      </w:r>
      <w:proofErr w:type="spellStart"/>
      <w:r w:rsidRPr="00461217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461217">
        <w:rPr>
          <w:rFonts w:ascii="Times New Roman" w:hAnsi="Times New Roman"/>
          <w:bCs/>
          <w:sz w:val="28"/>
          <w:szCs w:val="28"/>
        </w:rPr>
        <w:t>, 2023. – 435 с.</w:t>
      </w:r>
      <w:r w:rsidRPr="00461217">
        <w:rPr>
          <w:rFonts w:ascii="Times New Roman" w:hAnsi="Times New Roman"/>
          <w:sz w:val="28"/>
          <w:szCs w:val="28"/>
        </w:rPr>
        <w:t xml:space="preserve"> — (Профессиональное образование). — ISBN 978-5-534-15434-4. — Текст</w:t>
      </w:r>
      <w:proofErr w:type="gramStart"/>
      <w:r w:rsidRPr="0046121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Pr="00461217">
        <w:rPr>
          <w:rFonts w:ascii="Times New Roman" w:hAnsi="Times New Roman"/>
          <w:sz w:val="28"/>
          <w:szCs w:val="28"/>
        </w:rPr>
        <w:t xml:space="preserve"> [сайт]. — URL: https://urait.ru/bcode/512158.</w:t>
      </w:r>
    </w:p>
    <w:p w:rsidR="00C47CD8" w:rsidRPr="00461217" w:rsidRDefault="00C47CD8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461217">
        <w:rPr>
          <w:rFonts w:ascii="Times New Roman" w:hAnsi="Times New Roman"/>
          <w:bCs/>
          <w:sz w:val="28"/>
          <w:szCs w:val="28"/>
        </w:rPr>
        <w:t xml:space="preserve">Гражданское право. Особенная часть. Обязательства: учебник для среднего профессионального образования / А.П. Анисимов, М.Ю. Козлова, А.Я. Рыженков, С.А. Чаркин; под общей редакцией А.Я. </w:t>
      </w:r>
      <w:proofErr w:type="spellStart"/>
      <w:r w:rsidRPr="00461217">
        <w:rPr>
          <w:rFonts w:ascii="Times New Roman" w:hAnsi="Times New Roman"/>
          <w:bCs/>
          <w:sz w:val="28"/>
          <w:szCs w:val="28"/>
        </w:rPr>
        <w:lastRenderedPageBreak/>
        <w:t>Рыженкова</w:t>
      </w:r>
      <w:proofErr w:type="spellEnd"/>
      <w:r w:rsidRPr="00461217">
        <w:rPr>
          <w:rFonts w:ascii="Times New Roman" w:hAnsi="Times New Roman"/>
          <w:bCs/>
          <w:sz w:val="28"/>
          <w:szCs w:val="28"/>
        </w:rPr>
        <w:t xml:space="preserve">. – М.: Издательство </w:t>
      </w:r>
      <w:proofErr w:type="spellStart"/>
      <w:r w:rsidRPr="00461217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461217">
        <w:rPr>
          <w:rFonts w:ascii="Times New Roman" w:hAnsi="Times New Roman"/>
          <w:bCs/>
          <w:sz w:val="28"/>
          <w:szCs w:val="28"/>
        </w:rPr>
        <w:t>, 2023. – 376 с.</w:t>
      </w:r>
      <w:r w:rsidRPr="00461217">
        <w:rPr>
          <w:rFonts w:ascii="Times New Roman" w:hAnsi="Times New Roman"/>
          <w:sz w:val="28"/>
          <w:szCs w:val="28"/>
        </w:rPr>
        <w:t xml:space="preserve"> — (Профессиональное образование). — ISBN 978-5-534-16964-5. — Текст</w:t>
      </w:r>
      <w:proofErr w:type="gramStart"/>
      <w:r w:rsidRPr="0046121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Pr="00461217">
        <w:rPr>
          <w:rFonts w:ascii="Times New Roman" w:hAnsi="Times New Roman"/>
          <w:sz w:val="28"/>
          <w:szCs w:val="28"/>
        </w:rPr>
        <w:t xml:space="preserve"> [сайт]. — URL: </w:t>
      </w:r>
      <w:hyperlink r:id="rId13" w:history="1">
        <w:r w:rsidRPr="00461217">
          <w:rPr>
            <w:rStyle w:val="af0"/>
            <w:rFonts w:ascii="Times New Roman" w:hAnsi="Times New Roman"/>
            <w:sz w:val="28"/>
            <w:szCs w:val="28"/>
          </w:rPr>
          <w:t>https://urait.ru/bcode/532123</w:t>
        </w:r>
      </w:hyperlink>
      <w:r w:rsidRPr="00461217">
        <w:rPr>
          <w:rFonts w:ascii="Times New Roman" w:hAnsi="Times New Roman"/>
          <w:sz w:val="28"/>
          <w:szCs w:val="28"/>
        </w:rPr>
        <w:t>.</w:t>
      </w:r>
    </w:p>
    <w:p w:rsidR="00C47CD8" w:rsidRPr="00461217" w:rsidRDefault="00C47CD8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461217">
        <w:rPr>
          <w:rFonts w:ascii="Times New Roman" w:hAnsi="Times New Roman"/>
          <w:bCs/>
          <w:sz w:val="28"/>
          <w:szCs w:val="28"/>
        </w:rPr>
        <w:t xml:space="preserve">Гражданское право. Особенная часть (части </w:t>
      </w:r>
      <w:r w:rsidRPr="00461217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461217">
        <w:rPr>
          <w:rFonts w:ascii="Times New Roman" w:hAnsi="Times New Roman"/>
          <w:bCs/>
          <w:sz w:val="28"/>
          <w:szCs w:val="28"/>
        </w:rPr>
        <w:t>-</w:t>
      </w:r>
      <w:r w:rsidRPr="00461217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461217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r w:rsidRPr="00461217">
        <w:rPr>
          <w:rFonts w:ascii="Times New Roman" w:hAnsi="Times New Roman"/>
          <w:bCs/>
          <w:sz w:val="28"/>
          <w:szCs w:val="28"/>
        </w:rPr>
        <w:t xml:space="preserve">ГК РФ): учебник для среднего профессионального образования / А.П. Анисимов, М.Ю. Козлова, А.Я. Рыженков, С.А. Чаркин; под общей редакцией А.Я. </w:t>
      </w:r>
      <w:proofErr w:type="spellStart"/>
      <w:r w:rsidRPr="00461217">
        <w:rPr>
          <w:rFonts w:ascii="Times New Roman" w:hAnsi="Times New Roman"/>
          <w:bCs/>
          <w:sz w:val="28"/>
          <w:szCs w:val="28"/>
        </w:rPr>
        <w:t>Рыженкова</w:t>
      </w:r>
      <w:proofErr w:type="spellEnd"/>
      <w:r w:rsidRPr="00461217">
        <w:rPr>
          <w:rFonts w:ascii="Times New Roman" w:hAnsi="Times New Roman"/>
          <w:bCs/>
          <w:sz w:val="28"/>
          <w:szCs w:val="28"/>
        </w:rPr>
        <w:t>. – М.:</w:t>
      </w:r>
      <w:r w:rsidR="001B1BA1" w:rsidRPr="00461217">
        <w:rPr>
          <w:rFonts w:ascii="Times New Roman" w:hAnsi="Times New Roman"/>
          <w:bCs/>
          <w:sz w:val="28"/>
          <w:szCs w:val="28"/>
        </w:rPr>
        <w:t xml:space="preserve"> Издательство </w:t>
      </w:r>
      <w:proofErr w:type="spellStart"/>
      <w:r w:rsidR="001B1BA1" w:rsidRPr="00461217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="001B1BA1" w:rsidRPr="00461217">
        <w:rPr>
          <w:rFonts w:ascii="Times New Roman" w:hAnsi="Times New Roman"/>
          <w:bCs/>
          <w:sz w:val="28"/>
          <w:szCs w:val="28"/>
        </w:rPr>
        <w:t>, 2023. – 242</w:t>
      </w:r>
      <w:r w:rsidRPr="00461217">
        <w:rPr>
          <w:rFonts w:ascii="Times New Roman" w:hAnsi="Times New Roman"/>
          <w:bCs/>
          <w:sz w:val="28"/>
          <w:szCs w:val="28"/>
        </w:rPr>
        <w:t xml:space="preserve"> с.</w:t>
      </w:r>
      <w:r w:rsidRPr="00461217">
        <w:rPr>
          <w:rFonts w:ascii="Times New Roman" w:hAnsi="Times New Roman"/>
          <w:sz w:val="28"/>
          <w:szCs w:val="28"/>
        </w:rPr>
        <w:t xml:space="preserve"> — (Профессиональное обра</w:t>
      </w:r>
      <w:r w:rsidR="001B1BA1" w:rsidRPr="00461217">
        <w:rPr>
          <w:rFonts w:ascii="Times New Roman" w:hAnsi="Times New Roman"/>
          <w:sz w:val="28"/>
          <w:szCs w:val="28"/>
        </w:rPr>
        <w:t>зование). — ISBN 978-5-534-16966-9</w:t>
      </w:r>
      <w:r w:rsidRPr="00461217">
        <w:rPr>
          <w:rFonts w:ascii="Times New Roman" w:hAnsi="Times New Roman"/>
          <w:sz w:val="28"/>
          <w:szCs w:val="28"/>
        </w:rPr>
        <w:t>. — Текст</w:t>
      </w:r>
      <w:proofErr w:type="gramStart"/>
      <w:r w:rsidRPr="0046121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61217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461217">
        <w:rPr>
          <w:rFonts w:ascii="Times New Roman" w:hAnsi="Times New Roman"/>
          <w:sz w:val="28"/>
          <w:szCs w:val="28"/>
        </w:rPr>
        <w:t>Юрайт</w:t>
      </w:r>
      <w:proofErr w:type="spellEnd"/>
      <w:r w:rsidRPr="00461217">
        <w:rPr>
          <w:rFonts w:ascii="Times New Roman" w:hAnsi="Times New Roman"/>
          <w:sz w:val="28"/>
          <w:szCs w:val="28"/>
        </w:rPr>
        <w:t xml:space="preserve"> [сайт]. — URL: https://</w:t>
      </w:r>
      <w:r w:rsidR="001B1BA1" w:rsidRPr="00461217">
        <w:rPr>
          <w:rFonts w:ascii="Times New Roman" w:hAnsi="Times New Roman"/>
          <w:sz w:val="28"/>
          <w:szCs w:val="28"/>
        </w:rPr>
        <w:t>urait.ru/bcode/532125</w:t>
      </w:r>
      <w:r w:rsidRPr="00461217">
        <w:rPr>
          <w:rFonts w:ascii="Times New Roman" w:hAnsi="Times New Roman"/>
          <w:sz w:val="28"/>
          <w:szCs w:val="28"/>
        </w:rPr>
        <w:t>.</w:t>
      </w:r>
    </w:p>
    <w:p w:rsidR="001767D8" w:rsidRPr="00461217" w:rsidRDefault="001767D8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  <w:highlight w:val="yellow"/>
        </w:rPr>
      </w:pPr>
    </w:p>
    <w:p w:rsidR="001767D8" w:rsidRPr="00461217" w:rsidRDefault="008D69D9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3.2.2. Основные электронные издания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Кодекс - </w:t>
      </w:r>
      <w:hyperlink r:id="rId14" w:history="1">
        <w:r w:rsidRPr="00461217">
          <w:rPr>
            <w:rStyle w:val="af0"/>
            <w:rFonts w:ascii="Times New Roman" w:hAnsi="Times New Roman"/>
            <w:bCs/>
            <w:color w:val="000000"/>
            <w:sz w:val="28"/>
            <w:szCs w:val="28"/>
            <w:u w:val="none"/>
            <w:lang w:eastAsia="ru-RU"/>
          </w:rPr>
          <w:t>https://kodeks.ru/</w:t>
        </w:r>
      </w:hyperlink>
    </w:p>
    <w:p w:rsidR="001767D8" w:rsidRPr="00461217" w:rsidRDefault="008D69D9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color w:val="000000"/>
          <w:sz w:val="28"/>
          <w:szCs w:val="28"/>
        </w:rPr>
        <w:t>Совет Федерации Федерального Собрания РФ: www.council.gov.ru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ООН - https://www.un.org/ru/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Официальный интернет – портал  правовой информации - http://pravo.gov.ru/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Официальный сайт Социального Фонда РФ - https://sfr.gov.ru/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Научная электронная библиотека: www.elibrary.ru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Официальный сайт информационно-правового портала «Гарант»: www.garant.ru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Официальный сайт информационно-правового портала «Консультант Плюс»: www.consultant.ru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Юридическая Россия: </w:t>
      </w:r>
      <w:hyperlink r:id="rId15" w:history="1">
        <w:r w:rsidRPr="00461217">
          <w:rPr>
            <w:rStyle w:val="af0"/>
            <w:rFonts w:ascii="Times New Roman" w:hAnsi="Times New Roman"/>
            <w:bCs/>
            <w:color w:val="000000"/>
            <w:sz w:val="28"/>
            <w:szCs w:val="28"/>
            <w:u w:val="none"/>
            <w:lang w:eastAsia="ru-RU"/>
          </w:rPr>
          <w:t>www.law.edu.ru</w:t>
        </w:r>
      </w:hyperlink>
    </w:p>
    <w:p w:rsidR="001767D8" w:rsidRPr="00461217" w:rsidRDefault="008D69D9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color w:val="000000"/>
          <w:sz w:val="28"/>
          <w:szCs w:val="28"/>
        </w:rPr>
        <w:t>Образовательная платформа: www.urait.com</w:t>
      </w:r>
    </w:p>
    <w:p w:rsidR="001767D8" w:rsidRPr="00461217" w:rsidRDefault="008D69D9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gramStart"/>
      <w:r w:rsidRPr="00461217">
        <w:rPr>
          <w:rFonts w:ascii="Times New Roman" w:hAnsi="Times New Roman"/>
          <w:color w:val="000000"/>
          <w:sz w:val="28"/>
          <w:szCs w:val="28"/>
        </w:rPr>
        <w:t>Электронная-библиотечная</w:t>
      </w:r>
      <w:proofErr w:type="gramEnd"/>
      <w:r w:rsidRPr="00461217">
        <w:rPr>
          <w:rFonts w:ascii="Times New Roman" w:hAnsi="Times New Roman"/>
          <w:color w:val="000000"/>
          <w:sz w:val="28"/>
          <w:szCs w:val="28"/>
        </w:rPr>
        <w:t xml:space="preserve"> система: www.znanium.com</w:t>
      </w:r>
    </w:p>
    <w:p w:rsidR="001767D8" w:rsidRPr="00461217" w:rsidRDefault="001767D8">
      <w:pPr>
        <w:rPr>
          <w:sz w:val="28"/>
          <w:szCs w:val="28"/>
        </w:rPr>
      </w:pPr>
    </w:p>
    <w:p w:rsidR="001767D8" w:rsidRPr="00461217" w:rsidRDefault="001767D8">
      <w:pPr>
        <w:widowControl w:val="0"/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  <w:lang w:eastAsia="ru-RU"/>
        </w:rPr>
      </w:pPr>
    </w:p>
    <w:p w:rsidR="001767D8" w:rsidRPr="00461217" w:rsidRDefault="001767D8">
      <w:pPr>
        <w:suppressAutoHyphens/>
        <w:spacing w:line="276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767D8" w:rsidRPr="00461217" w:rsidRDefault="001767D8">
      <w:pPr>
        <w:suppressAutoHyphens/>
        <w:spacing w:line="276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767D8" w:rsidRPr="00461217" w:rsidRDefault="008D69D9">
      <w:pPr>
        <w:rPr>
          <w:rFonts w:ascii="Times New Roman" w:hAnsi="Times New Roman"/>
          <w:b/>
          <w:bCs/>
          <w:sz w:val="28"/>
          <w:szCs w:val="28"/>
        </w:rPr>
      </w:pPr>
      <w:r w:rsidRPr="00461217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767D8" w:rsidRPr="00461217" w:rsidRDefault="008D69D9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lastRenderedPageBreak/>
        <w:t>КОНТРОЛЬ И ОЦЕНКА РЕЗУЛЬТАТОВ О</w:t>
      </w:r>
      <w:r w:rsidR="00B36DCC" w:rsidRPr="00461217">
        <w:rPr>
          <w:rFonts w:ascii="Times New Roman" w:hAnsi="Times New Roman"/>
          <w:b/>
          <w:sz w:val="28"/>
          <w:szCs w:val="28"/>
        </w:rPr>
        <w:t>СВОЕНИЯ УЧЕБНОЙ ДИСЦИПЛИНЫ</w:t>
      </w:r>
    </w:p>
    <w:p w:rsidR="001767D8" w:rsidRPr="00461217" w:rsidRDefault="001767D8">
      <w:pPr>
        <w:jc w:val="center"/>
        <w:rPr>
          <w:b/>
          <w:sz w:val="28"/>
          <w:szCs w:val="28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69"/>
        <w:gridCol w:w="2835"/>
      </w:tblGrid>
      <w:tr w:rsidR="001767D8" w:rsidRPr="00461217" w:rsidTr="009D1FB9">
        <w:trPr>
          <w:trHeight w:val="1098"/>
        </w:trPr>
        <w:tc>
          <w:tcPr>
            <w:tcW w:w="3224" w:type="dxa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Код и наименование профессиональных и общих компетен</w:t>
            </w:r>
            <w:r w:rsidR="00895D2F" w:rsidRPr="00461217">
              <w:rPr>
                <w:rFonts w:ascii="Times New Roman" w:hAnsi="Times New Roman"/>
                <w:sz w:val="28"/>
                <w:szCs w:val="28"/>
              </w:rPr>
              <w:t>ций, формируемых в рамках учебной дисциплины</w:t>
            </w:r>
          </w:p>
        </w:tc>
        <w:tc>
          <w:tcPr>
            <w:tcW w:w="3969" w:type="dxa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835" w:type="dxa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Методы оценки</w:t>
            </w:r>
          </w:p>
        </w:tc>
      </w:tr>
      <w:tr w:rsidR="009D1FB9" w:rsidRPr="00461217" w:rsidTr="009D1FB9">
        <w:trPr>
          <w:trHeight w:val="1098"/>
        </w:trPr>
        <w:tc>
          <w:tcPr>
            <w:tcW w:w="3224" w:type="dxa"/>
          </w:tcPr>
          <w:p w:rsidR="009D1FB9" w:rsidRPr="00461217" w:rsidRDefault="009D1FB9" w:rsidP="009D1F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 xml:space="preserve"> 01</w:t>
            </w:r>
          </w:p>
          <w:p w:rsidR="009D1FB9" w:rsidRPr="00461217" w:rsidRDefault="009D1FB9" w:rsidP="009D1FB9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</w:tcPr>
          <w:p w:rsidR="009D1FB9" w:rsidRPr="00461217" w:rsidRDefault="009D1FB9" w:rsidP="009D1FB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Обоснованность выбора и применения методов и способов решения профессиональных задач при решении ситуационных задач и составлении документов гражданско-правового характера</w:t>
            </w:r>
          </w:p>
        </w:tc>
        <w:tc>
          <w:tcPr>
            <w:tcW w:w="2835" w:type="dxa"/>
          </w:tcPr>
          <w:p w:rsidR="009D1FB9" w:rsidRPr="00461217" w:rsidRDefault="009D1FB9" w:rsidP="009D1FB9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образовательной программы на практических занятиях</w:t>
            </w:r>
          </w:p>
        </w:tc>
      </w:tr>
      <w:tr w:rsidR="001767D8" w:rsidRPr="00461217" w:rsidTr="009D1FB9">
        <w:tc>
          <w:tcPr>
            <w:tcW w:w="3224" w:type="dxa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 xml:space="preserve"> 02</w:t>
            </w:r>
          </w:p>
          <w:p w:rsidR="001767D8" w:rsidRPr="00461217" w:rsidRDefault="008D69D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969" w:type="dxa"/>
          </w:tcPr>
          <w:p w:rsidR="001767D8" w:rsidRPr="00461217" w:rsidRDefault="008D69D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развития.</w:t>
            </w:r>
          </w:p>
          <w:p w:rsidR="001767D8" w:rsidRPr="00461217" w:rsidRDefault="008D69D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2835" w:type="dxa"/>
          </w:tcPr>
          <w:p w:rsidR="001767D8" w:rsidRPr="00461217" w:rsidRDefault="008D69D9" w:rsidP="00895D2F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Оценка деятельности обучающегося в процессе освоения образовательной программы на практических занятиях</w:t>
            </w:r>
          </w:p>
        </w:tc>
      </w:tr>
      <w:tr w:rsidR="009D1FB9" w:rsidRPr="00461217" w:rsidTr="009D1FB9">
        <w:tc>
          <w:tcPr>
            <w:tcW w:w="3224" w:type="dxa"/>
          </w:tcPr>
          <w:p w:rsidR="009D1FB9" w:rsidRPr="00461217" w:rsidRDefault="009D1FB9" w:rsidP="009D1FB9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03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собственное профессиональное 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и личностное развитие, предпринимательскую деятельность 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в профессиональной сфере, использовать знания по финансовой грамотности 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в различных жизненных ситуациях</w:t>
            </w:r>
          </w:p>
        </w:tc>
        <w:tc>
          <w:tcPr>
            <w:tcW w:w="3969" w:type="dxa"/>
          </w:tcPr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самоообразования</w:t>
            </w:r>
            <w:proofErr w:type="spellEnd"/>
            <w:r w:rsidRPr="00461217">
              <w:rPr>
                <w:rFonts w:ascii="Times New Roman" w:hAnsi="Times New Roman"/>
                <w:sz w:val="28"/>
                <w:szCs w:val="28"/>
              </w:rPr>
              <w:t>; осознанное планирование повышения квалификации.</w:t>
            </w:r>
          </w:p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Демонстрация способности к организации и планированию самостоятельных занятий при изучении учебной </w:t>
            </w:r>
            <w:proofErr w:type="spellStart"/>
            <w:r w:rsidRPr="00461217">
              <w:rPr>
                <w:rFonts w:ascii="Times New Roman" w:hAnsi="Times New Roman"/>
                <w:sz w:val="28"/>
                <w:szCs w:val="28"/>
              </w:rPr>
              <w:t>дисцплины</w:t>
            </w:r>
            <w:proofErr w:type="spellEnd"/>
          </w:p>
        </w:tc>
        <w:tc>
          <w:tcPr>
            <w:tcW w:w="2835" w:type="dxa"/>
          </w:tcPr>
          <w:p w:rsidR="009D1FB9" w:rsidRPr="00461217" w:rsidRDefault="009D1FB9" w:rsidP="009D1F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Оценка использования </w:t>
            </w:r>
            <w:proofErr w:type="gramStart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обучающимся</w:t>
            </w:r>
            <w:proofErr w:type="gramEnd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Оценка использования </w:t>
            </w:r>
            <w:proofErr w:type="gramStart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обучающимся</w:t>
            </w:r>
            <w:proofErr w:type="gramEnd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методов и приёмов 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личной организации при участии в профессиональных олимпиадах, конкурсах, выставках, научно-практических конференциях</w:t>
            </w:r>
          </w:p>
        </w:tc>
      </w:tr>
      <w:tr w:rsidR="009D1FB9" w:rsidRPr="00461217" w:rsidTr="009D1FB9">
        <w:tc>
          <w:tcPr>
            <w:tcW w:w="3224" w:type="dxa"/>
          </w:tcPr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1FB9" w:rsidRPr="00461217" w:rsidRDefault="009D1FB9" w:rsidP="009D1FB9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Эффективно </w:t>
            </w:r>
            <w:proofErr w:type="gramStart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взаимодействовать и работать</w:t>
            </w:r>
            <w:proofErr w:type="gramEnd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 в коллективе и команде</w:t>
            </w:r>
          </w:p>
          <w:p w:rsidR="009D1FB9" w:rsidRPr="00461217" w:rsidRDefault="009D1FB9" w:rsidP="009D1FB9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Демонстрация стремления к сотрудничеству и коммуникабельность при взаимодействии с обучающимися и преподавателями в ходе обучения</w:t>
            </w:r>
          </w:p>
        </w:tc>
        <w:tc>
          <w:tcPr>
            <w:tcW w:w="2835" w:type="dxa"/>
          </w:tcPr>
          <w:p w:rsidR="009D1FB9" w:rsidRPr="00461217" w:rsidRDefault="009D1FB9" w:rsidP="008F4A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коммуникативной деятельности обучающегося в процессе освоения образовательной прог</w:t>
            </w:r>
            <w:r w:rsidR="008F4A33" w:rsidRPr="00461217">
              <w:rPr>
                <w:rFonts w:ascii="Times New Roman" w:hAnsi="Times New Roman"/>
                <w:bCs/>
                <w:sz w:val="28"/>
                <w:szCs w:val="28"/>
              </w:rPr>
              <w:t>раммы на практических занятиях</w:t>
            </w:r>
          </w:p>
        </w:tc>
      </w:tr>
      <w:tr w:rsidR="009D1FB9" w:rsidRPr="00461217" w:rsidTr="009D1FB9">
        <w:tc>
          <w:tcPr>
            <w:tcW w:w="3224" w:type="dxa"/>
          </w:tcPr>
          <w:p w:rsidR="009D1FB9" w:rsidRPr="00461217" w:rsidRDefault="009D1FB9" w:rsidP="009D1FB9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05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Осуществлять устную и письменную коммуникацию 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69" w:type="dxa"/>
          </w:tcPr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2835" w:type="dxa"/>
          </w:tcPr>
          <w:p w:rsidR="009D1FB9" w:rsidRPr="00461217" w:rsidRDefault="009D1FB9" w:rsidP="009D1F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06</w:t>
            </w:r>
          </w:p>
          <w:p w:rsidR="00D56D5E" w:rsidRPr="00461217" w:rsidRDefault="00D56D5E" w:rsidP="008F4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</w:t>
            </w: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lastRenderedPageBreak/>
              <w:t>учетом гармонизации межнациональных и межрелигиозных отношений, применять стандарт</w:t>
            </w:r>
            <w:r w:rsidR="008F4A33"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ы антикоррупционного поведения.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Демонстрация соблюдения норм профессиональной этики; построения профессионального общения с учетом социально-профессионального статуса, ситуации общения, особенностей группы и индивидуальных особенностей </w:t>
            </w: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участников коммуникации; проявления толерантности в процессе общения; соблюдения норм поведения во время учебных занятий; соблюдения стандартов антикоррупционного поведения. </w:t>
            </w:r>
          </w:p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6D5E" w:rsidRPr="00461217" w:rsidRDefault="00FF2FF5" w:rsidP="00D56D5E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Э</w:t>
            </w:r>
            <w:r w:rsidR="00D56D5E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кспертное наблюдение </w:t>
            </w: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выполнения практических заданий; </w:t>
            </w:r>
            <w:r w:rsidR="00D56D5E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оценка по </w:t>
            </w: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итогам устного опроса студентов;</w:t>
            </w:r>
            <w:r w:rsidR="00D56D5E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наблюдение по итогам тестирования </w:t>
            </w:r>
            <w:r w:rsidR="00D56D5E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и выполнения контрольной работы</w:t>
            </w: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proofErr w:type="gramStart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09</w:t>
            </w:r>
          </w:p>
          <w:p w:rsidR="00D56D5E" w:rsidRPr="00461217" w:rsidRDefault="00D56D5E" w:rsidP="00D56D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Пользоваться профессиональной документацией на </w:t>
            </w:r>
            <w:proofErr w:type="gramStart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государственном</w:t>
            </w:r>
            <w:proofErr w:type="gramEnd"/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 и иностранных языках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Демонстрация навыков поиска и использования в профессиональной деятельности нормативных и индивидуальных актов на государственном языке </w:t>
            </w:r>
          </w:p>
        </w:tc>
        <w:tc>
          <w:tcPr>
            <w:tcW w:w="2835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Умение оперативно </w:t>
            </w:r>
            <w:proofErr w:type="gramStart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подбирать и анализировать</w:t>
            </w:r>
            <w:proofErr w:type="gramEnd"/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и применять на практике необходимый перечень профессиональной документации </w:t>
            </w:r>
          </w:p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ПК 1.1.</w:t>
            </w:r>
          </w:p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Осуществлять профессиональное толкование норм права.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Демонстрация профессиональных знаний при толковании норм гражданского права </w:t>
            </w:r>
          </w:p>
        </w:tc>
        <w:tc>
          <w:tcPr>
            <w:tcW w:w="2835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Оценка деятельности обучающегося в процессе освоения образовательной программы на практических занятиях </w:t>
            </w: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ПК 1.2.</w:t>
            </w:r>
          </w:p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нормы права для решения задач в профессиональной деятельности.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Применяет нормы гражданского права для решения задач в профессиональной деятельности </w:t>
            </w:r>
          </w:p>
        </w:tc>
        <w:tc>
          <w:tcPr>
            <w:tcW w:w="2835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образовательной программы на практических занятиях</w:t>
            </w: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ПК 1.3.</w:t>
            </w:r>
          </w:p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Демонстрация профессиональных знаний при подготовке документов гражданско-правового характера, в том числе с использованием информационных технологий</w:t>
            </w:r>
          </w:p>
        </w:tc>
        <w:tc>
          <w:tcPr>
            <w:tcW w:w="2835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образовательной программы на практических занятиях, подготовки электронных презентаций</w:t>
            </w:r>
          </w:p>
        </w:tc>
      </w:tr>
    </w:tbl>
    <w:p w:rsidR="001767D8" w:rsidRDefault="001767D8" w:rsidP="00BA69E3">
      <w:pPr>
        <w:rPr>
          <w:rFonts w:ascii="Times New Roman" w:hAnsi="Times New Roman"/>
          <w:sz w:val="24"/>
          <w:szCs w:val="24"/>
        </w:rPr>
      </w:pPr>
    </w:p>
    <w:sectPr w:rsidR="001767D8">
      <w:headerReference w:type="even" r:id="rId16"/>
      <w:pgSz w:w="11906" w:h="16838"/>
      <w:pgMar w:top="1134" w:right="567" w:bottom="1134" w:left="1701" w:header="709" w:footer="709" w:gutter="0"/>
      <w:pgNumType w:start="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DB" w:rsidRDefault="00EB04DB">
      <w:r>
        <w:separator/>
      </w:r>
    </w:p>
  </w:endnote>
  <w:endnote w:type="continuationSeparator" w:id="0">
    <w:p w:rsidR="00EB04DB" w:rsidRDefault="00EB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Arial Unicode MS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DB" w:rsidRDefault="00EB04DB">
      <w:r>
        <w:separator/>
      </w:r>
    </w:p>
  </w:footnote>
  <w:footnote w:type="continuationSeparator" w:id="0">
    <w:p w:rsidR="00EB04DB" w:rsidRDefault="00EB04DB">
      <w:r>
        <w:continuationSeparator/>
      </w:r>
    </w:p>
  </w:footnote>
  <w:footnote w:id="1">
    <w:p w:rsidR="00EB04DB" w:rsidRDefault="00EB04DB">
      <w:pPr>
        <w:pStyle w:val="af1"/>
      </w:pPr>
    </w:p>
  </w:footnote>
  <w:footnote w:id="2">
    <w:p w:rsidR="00EB04DB" w:rsidRDefault="00EB04DB">
      <w:pPr>
        <w:pStyle w:val="af1"/>
      </w:pPr>
    </w:p>
  </w:footnote>
  <w:footnote w:id="3">
    <w:p w:rsidR="00EB04DB" w:rsidRDefault="00EB04DB">
      <w:pPr>
        <w:pStyle w:val="af1"/>
      </w:pPr>
    </w:p>
  </w:footnote>
  <w:footnote w:id="4">
    <w:p w:rsidR="00EB04DB" w:rsidRDefault="00EB04DB">
      <w:pPr>
        <w:pStyle w:val="af1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DB" w:rsidRDefault="00EB04D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EB04DB" w:rsidRDefault="00EB04D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DB" w:rsidRDefault="00EB04D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EB04DB" w:rsidRDefault="00EB04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CAA0426"/>
    <w:lvl w:ilvl="0" w:tplc="61822080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139A75F6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D00A93D4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D6785EA4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3BEC18F8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5B729288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136ED590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7B0E2B56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F5CE723E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1">
    <w:nsid w:val="00000002"/>
    <w:multiLevelType w:val="hybridMultilevel"/>
    <w:tmpl w:val="D2B2B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B807612"/>
    <w:lvl w:ilvl="0" w:tplc="F9C82B58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30FC8E34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E1761F0E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ADECDC4A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9E6AEA88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26862F22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76225890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11E4960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87844E64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3">
    <w:nsid w:val="00000004"/>
    <w:multiLevelType w:val="hybridMultilevel"/>
    <w:tmpl w:val="9508CB44"/>
    <w:lvl w:ilvl="0" w:tplc="9FE49732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D39EF33C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DC9CD6E4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7ACA076A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CE565A78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F46E7E0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FBB84864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8840A91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EAAEAC2A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4">
    <w:nsid w:val="00000005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0000006"/>
    <w:multiLevelType w:val="hybridMultilevel"/>
    <w:tmpl w:val="AA6C9B96"/>
    <w:lvl w:ilvl="0" w:tplc="5C9E7C5E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B290B2F0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469052D0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853EFE76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A516D342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2DCAF278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A8BA82F4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2A5204F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861667A4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6">
    <w:nsid w:val="00000007"/>
    <w:multiLevelType w:val="hybridMultilevel"/>
    <w:tmpl w:val="C14ABDA4"/>
    <w:lvl w:ilvl="0" w:tplc="C654FF86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40B489DC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57303284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5BA88E1E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7D92C9C8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90DA80D4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DA209AC4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01580D2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9B0A6342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7">
    <w:nsid w:val="00000008"/>
    <w:multiLevelType w:val="hybridMultilevel"/>
    <w:tmpl w:val="9C1697C6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FCB2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734479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>
    <w:nsid w:val="0000000B"/>
    <w:multiLevelType w:val="hybridMultilevel"/>
    <w:tmpl w:val="30A44B54"/>
    <w:lvl w:ilvl="0" w:tplc="5936D9DC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8C1A4A56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5666DF12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4B7E9CC0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158E38FE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D598B9F2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02C6AFA8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57FCD4CE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8244F6B6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11">
    <w:nsid w:val="0000000C"/>
    <w:multiLevelType w:val="hybridMultilevel"/>
    <w:tmpl w:val="6680BB08"/>
    <w:lvl w:ilvl="0" w:tplc="C6F42140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12440F32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4EF22448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3B8A7170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3272C5B4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1D408900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4FF4A5F6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3AC867B2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738A16D2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12">
    <w:nsid w:val="0000000D"/>
    <w:multiLevelType w:val="hybridMultilevel"/>
    <w:tmpl w:val="EF507BE0"/>
    <w:lvl w:ilvl="0" w:tplc="624C57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00000E"/>
    <w:multiLevelType w:val="hybridMultilevel"/>
    <w:tmpl w:val="237E2396"/>
    <w:lvl w:ilvl="0" w:tplc="B8866BAA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BFC80ABC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3AC4F246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0EAE9C06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210E91B4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37BA2FAC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654A1F64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B428ECB0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CB4A5126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14">
    <w:nsid w:val="0000000F"/>
    <w:multiLevelType w:val="multilevel"/>
    <w:tmpl w:val="92F41D7C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5">
    <w:nsid w:val="00000010"/>
    <w:multiLevelType w:val="hybridMultilevel"/>
    <w:tmpl w:val="BDEECD18"/>
    <w:lvl w:ilvl="0" w:tplc="B3AE97E2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2B8AA2E0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D46EFDD4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51F8FEF4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780E4D92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430C96C2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01EAC066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858011C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DCF651AA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16">
    <w:nsid w:val="00000011"/>
    <w:multiLevelType w:val="hybridMultilevel"/>
    <w:tmpl w:val="0E485BF6"/>
    <w:lvl w:ilvl="0" w:tplc="6262C082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DDAA8288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F8EAE45E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A24241B0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85D482D0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CC602DB6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0A3CF3B4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E6BA2378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32AA2F9C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17">
    <w:nsid w:val="00000012"/>
    <w:multiLevelType w:val="hybridMultilevel"/>
    <w:tmpl w:val="AA5E8CD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hybridMultilevel"/>
    <w:tmpl w:val="E92E100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0000014"/>
    <w:multiLevelType w:val="hybridMultilevel"/>
    <w:tmpl w:val="F03001BA"/>
    <w:lvl w:ilvl="0" w:tplc="B8DC4D74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EA8A32D8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02B2ADAE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8648F7D4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35F6A42C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C298DDEE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86583E82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66567020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14707DDA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20">
    <w:nsid w:val="00000015"/>
    <w:multiLevelType w:val="hybridMultilevel"/>
    <w:tmpl w:val="9392C67E"/>
    <w:lvl w:ilvl="0" w:tplc="622A5286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5CD4BC96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4E044D40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F7F4FBB2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86C4822C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639CB1CC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8004BAA0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3516FDA2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F2EE554E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21">
    <w:nsid w:val="00000016"/>
    <w:multiLevelType w:val="hybridMultilevel"/>
    <w:tmpl w:val="86ACFF2E"/>
    <w:lvl w:ilvl="0" w:tplc="13D8A006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932C6806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368610EC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B30209C8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7D300DDE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4D366B4C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BD76EA7E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9846296E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E14CC0BA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22">
    <w:nsid w:val="03B019D2"/>
    <w:multiLevelType w:val="hybridMultilevel"/>
    <w:tmpl w:val="7352A3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E12623F"/>
    <w:multiLevelType w:val="hybridMultilevel"/>
    <w:tmpl w:val="BCB64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1F5CDB"/>
    <w:multiLevelType w:val="hybridMultilevel"/>
    <w:tmpl w:val="E124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276306"/>
    <w:multiLevelType w:val="hybridMultilevel"/>
    <w:tmpl w:val="2B28E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BD67FE"/>
    <w:multiLevelType w:val="hybridMultilevel"/>
    <w:tmpl w:val="7C4AB70A"/>
    <w:lvl w:ilvl="0" w:tplc="81A4F616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568A7CE8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36F49432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AAB21A5A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74CC545C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DFCC419E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D4625FEE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856E7546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8936732C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27">
    <w:nsid w:val="31997006"/>
    <w:multiLevelType w:val="hybridMultilevel"/>
    <w:tmpl w:val="8E2C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0641A7"/>
    <w:multiLevelType w:val="hybridMultilevel"/>
    <w:tmpl w:val="9690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779CC"/>
    <w:multiLevelType w:val="hybridMultilevel"/>
    <w:tmpl w:val="EE02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27BB2"/>
    <w:multiLevelType w:val="hybridMultilevel"/>
    <w:tmpl w:val="14AC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12A10"/>
    <w:multiLevelType w:val="hybridMultilevel"/>
    <w:tmpl w:val="D96236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4"/>
  </w:num>
  <w:num w:numId="5">
    <w:abstractNumId w:val="1"/>
  </w:num>
  <w:num w:numId="6">
    <w:abstractNumId w:val="7"/>
  </w:num>
  <w:num w:numId="7">
    <w:abstractNumId w:val="21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5"/>
  </w:num>
  <w:num w:numId="15">
    <w:abstractNumId w:val="13"/>
  </w:num>
  <w:num w:numId="16">
    <w:abstractNumId w:val="16"/>
  </w:num>
  <w:num w:numId="17">
    <w:abstractNumId w:val="19"/>
  </w:num>
  <w:num w:numId="18">
    <w:abstractNumId w:val="11"/>
  </w:num>
  <w:num w:numId="19">
    <w:abstractNumId w:val="20"/>
  </w:num>
  <w:num w:numId="20">
    <w:abstractNumId w:val="26"/>
  </w:num>
  <w:num w:numId="21">
    <w:abstractNumId w:val="9"/>
  </w:num>
  <w:num w:numId="22">
    <w:abstractNumId w:val="8"/>
  </w:num>
  <w:num w:numId="23">
    <w:abstractNumId w:val="12"/>
  </w:num>
  <w:num w:numId="24">
    <w:abstractNumId w:val="25"/>
  </w:num>
  <w:num w:numId="25">
    <w:abstractNumId w:val="24"/>
  </w:num>
  <w:num w:numId="26">
    <w:abstractNumId w:val="27"/>
  </w:num>
  <w:num w:numId="27">
    <w:abstractNumId w:val="22"/>
  </w:num>
  <w:num w:numId="28">
    <w:abstractNumId w:val="30"/>
  </w:num>
  <w:num w:numId="29">
    <w:abstractNumId w:val="31"/>
  </w:num>
  <w:num w:numId="30">
    <w:abstractNumId w:val="23"/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D8"/>
    <w:rsid w:val="00003406"/>
    <w:rsid w:val="000148A6"/>
    <w:rsid w:val="00030C14"/>
    <w:rsid w:val="00031E06"/>
    <w:rsid w:val="000501FC"/>
    <w:rsid w:val="00081BC7"/>
    <w:rsid w:val="00140BB7"/>
    <w:rsid w:val="001767D8"/>
    <w:rsid w:val="001A01E3"/>
    <w:rsid w:val="001A471B"/>
    <w:rsid w:val="001B1BA1"/>
    <w:rsid w:val="00216C2E"/>
    <w:rsid w:val="0022557E"/>
    <w:rsid w:val="002E3094"/>
    <w:rsid w:val="0031702B"/>
    <w:rsid w:val="00366ECA"/>
    <w:rsid w:val="003972CF"/>
    <w:rsid w:val="003B16CB"/>
    <w:rsid w:val="003C43E2"/>
    <w:rsid w:val="003F41EE"/>
    <w:rsid w:val="00461217"/>
    <w:rsid w:val="004C2BF8"/>
    <w:rsid w:val="004F37F4"/>
    <w:rsid w:val="00521DC3"/>
    <w:rsid w:val="0054184B"/>
    <w:rsid w:val="00584816"/>
    <w:rsid w:val="00584BF5"/>
    <w:rsid w:val="005B5F74"/>
    <w:rsid w:val="006461C3"/>
    <w:rsid w:val="00647D32"/>
    <w:rsid w:val="006F328B"/>
    <w:rsid w:val="007305AB"/>
    <w:rsid w:val="00734641"/>
    <w:rsid w:val="00746AA5"/>
    <w:rsid w:val="007C5DE4"/>
    <w:rsid w:val="0087534D"/>
    <w:rsid w:val="00895D2F"/>
    <w:rsid w:val="00897A2B"/>
    <w:rsid w:val="008D69D9"/>
    <w:rsid w:val="008D7BC6"/>
    <w:rsid w:val="008E2336"/>
    <w:rsid w:val="008F4A33"/>
    <w:rsid w:val="009118D4"/>
    <w:rsid w:val="00947F96"/>
    <w:rsid w:val="009623A2"/>
    <w:rsid w:val="009A7EF0"/>
    <w:rsid w:val="009C1ED9"/>
    <w:rsid w:val="009D1FB9"/>
    <w:rsid w:val="00A15C05"/>
    <w:rsid w:val="00A25904"/>
    <w:rsid w:val="00AE2F85"/>
    <w:rsid w:val="00B015E9"/>
    <w:rsid w:val="00B051B6"/>
    <w:rsid w:val="00B36DCC"/>
    <w:rsid w:val="00BA69E3"/>
    <w:rsid w:val="00BE1204"/>
    <w:rsid w:val="00BE6D7C"/>
    <w:rsid w:val="00C4538D"/>
    <w:rsid w:val="00C467C1"/>
    <w:rsid w:val="00C47CD8"/>
    <w:rsid w:val="00CB5B2C"/>
    <w:rsid w:val="00CD2928"/>
    <w:rsid w:val="00D1580B"/>
    <w:rsid w:val="00D56D5E"/>
    <w:rsid w:val="00DA17C9"/>
    <w:rsid w:val="00DA717B"/>
    <w:rsid w:val="00E17723"/>
    <w:rsid w:val="00E406D8"/>
    <w:rsid w:val="00E55B57"/>
    <w:rsid w:val="00E84E21"/>
    <w:rsid w:val="00E953FD"/>
    <w:rsid w:val="00EB04DB"/>
    <w:rsid w:val="00EB2A8C"/>
    <w:rsid w:val="00EE21EE"/>
    <w:rsid w:val="00F373B6"/>
    <w:rsid w:val="00F3790F"/>
    <w:rsid w:val="00F77A14"/>
    <w:rsid w:val="00F810CB"/>
    <w:rsid w:val="00F86245"/>
    <w:rsid w:val="00FB1FA6"/>
    <w:rsid w:val="00FE74E0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hAnsi="Times New Roman"/>
      <w:b/>
      <w:sz w:val="24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pPr>
      <w:ind w:left="720"/>
      <w:contextualSpacing/>
    </w:pPr>
  </w:style>
  <w:style w:type="table" w:customStyle="1" w:styleId="11">
    <w:name w:val="Сетка таблицы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Pr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Pr>
      <w:sz w:val="20"/>
    </w:rPr>
  </w:style>
  <w:style w:type="paragraph" w:styleId="a9">
    <w:name w:val="annotation subject"/>
    <w:basedOn w:val="a7"/>
    <w:next w:val="a7"/>
    <w:link w:val="aa"/>
    <w:uiPriority w:val="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Pr>
      <w:b/>
      <w:sz w:val="20"/>
    </w:rPr>
  </w:style>
  <w:style w:type="table" w:customStyle="1" w:styleId="110">
    <w:name w:val="Сетка таблицы11"/>
    <w:uiPriority w:val="99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uiPriority w:val="99"/>
    <w:rPr>
      <w:lang w:eastAsia="en-US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0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rPr>
      <w:color w:val="605E5C"/>
      <w:shd w:val="clear" w:color="auto" w:fill="E1DFDD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uiPriority w:val="34"/>
    <w:qFormat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1">
    <w:name w:val="footnote text"/>
    <w:basedOn w:val="a"/>
    <w:link w:val="af2"/>
    <w:uiPriority w:val="99"/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a0"/>
    <w:uiPriority w:val="99"/>
    <w:rPr>
      <w:rFonts w:ascii="Times New Roman" w:hAnsi="Times New Roman"/>
      <w:sz w:val="20"/>
      <w:lang w:eastAsia="ru-RU"/>
    </w:rPr>
  </w:style>
  <w:style w:type="character" w:customStyle="1" w:styleId="af2">
    <w:name w:val="Текст сноски Знак"/>
    <w:link w:val="af1"/>
    <w:uiPriority w:val="99"/>
    <w:rPr>
      <w:rFonts w:ascii="Times New Roman" w:hAnsi="Times New Roman"/>
      <w:sz w:val="20"/>
    </w:rPr>
  </w:style>
  <w:style w:type="character" w:styleId="af3">
    <w:name w:val="footnote reference"/>
    <w:basedOn w:val="a0"/>
    <w:link w:val="13"/>
    <w:uiPriority w:val="99"/>
    <w:rPr>
      <w:rFonts w:cs="Times New Roman"/>
      <w:vertAlign w:val="superscript"/>
    </w:rPr>
  </w:style>
  <w:style w:type="paragraph" w:styleId="af4">
    <w:name w:val="Body Text"/>
    <w:basedOn w:val="a"/>
    <w:link w:val="af5"/>
    <w:uiPriority w:val="99"/>
    <w:pPr>
      <w:widowControl w:val="0"/>
      <w:snapToGrid w:val="0"/>
      <w:spacing w:before="120" w:after="1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Pr>
      <w:rFonts w:ascii="Times New Roman" w:hAnsi="Times New Roman"/>
      <w:sz w:val="20"/>
      <w:lang w:eastAsia="ru-RU"/>
    </w:rPr>
  </w:style>
  <w:style w:type="paragraph" w:styleId="af6">
    <w:name w:val="Balloon Text"/>
    <w:basedOn w:val="a"/>
    <w:link w:val="af7"/>
    <w:uiPriority w:val="99"/>
    <w:rPr>
      <w:rFonts w:ascii="Segoe UI" w:hAnsi="Segoe UI"/>
      <w:sz w:val="18"/>
      <w:szCs w:val="18"/>
      <w:lang w:eastAsia="ru-RU"/>
    </w:rPr>
  </w:style>
  <w:style w:type="character" w:customStyle="1" w:styleId="af7">
    <w:name w:val="Текст выноски Знак"/>
    <w:basedOn w:val="a0"/>
    <w:link w:val="af6"/>
    <w:uiPriority w:val="99"/>
    <w:rPr>
      <w:rFonts w:ascii="Segoe UI" w:hAnsi="Segoe UI"/>
      <w:sz w:val="18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Subtitle"/>
    <w:basedOn w:val="a"/>
    <w:next w:val="a"/>
    <w:link w:val="af9"/>
    <w:uiPriority w:val="99"/>
    <w:qFormat/>
    <w:pPr>
      <w:numPr>
        <w:ilvl w:val="1"/>
      </w:numPr>
      <w:spacing w:after="160" w:line="259" w:lineRule="auto"/>
    </w:pPr>
    <w:rPr>
      <w:rFonts w:eastAsia="Times New Roman"/>
      <w:color w:val="5A5A5A"/>
      <w:spacing w:val="15"/>
      <w:sz w:val="20"/>
      <w:szCs w:val="20"/>
      <w:lang w:eastAsia="ru-RU"/>
    </w:rPr>
  </w:style>
  <w:style w:type="character" w:customStyle="1" w:styleId="af9">
    <w:name w:val="Подзаголовок Знак"/>
    <w:basedOn w:val="a0"/>
    <w:link w:val="af8"/>
    <w:uiPriority w:val="99"/>
    <w:rPr>
      <w:rFonts w:eastAsia="Times New Roman"/>
      <w:color w:val="5A5A5A"/>
      <w:spacing w:val="15"/>
    </w:rPr>
  </w:style>
  <w:style w:type="character" w:styleId="afa">
    <w:name w:val="FollowedHyperlink"/>
    <w:basedOn w:val="a0"/>
    <w:uiPriority w:val="99"/>
    <w:rPr>
      <w:rFonts w:cs="Times New Roman"/>
      <w:color w:val="954F72"/>
      <w:u w:val="single"/>
    </w:rPr>
  </w:style>
  <w:style w:type="paragraph" w:styleId="14">
    <w:name w:val="toc 1"/>
    <w:basedOn w:val="a"/>
    <w:next w:val="a"/>
    <w:uiPriority w:val="99"/>
    <w:pPr>
      <w:tabs>
        <w:tab w:val="right" w:leader="dot" w:pos="9345"/>
      </w:tabs>
      <w:spacing w:after="100" w:line="276" w:lineRule="auto"/>
    </w:pPr>
    <w:rPr>
      <w:rFonts w:ascii="Times New Roman" w:hAnsi="Times New Roman"/>
      <w:b/>
      <w:bCs/>
      <w:noProof/>
    </w:rPr>
  </w:style>
  <w:style w:type="table" w:customStyle="1" w:styleId="TableNormal1">
    <w:name w:val="Table Normal1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customStyle="1" w:styleId="TableNormal10">
    <w:name w:val="Table Normal10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Гиперссылка1"/>
    <w:uiPriority w:val="99"/>
    <w:rPr>
      <w:color w:val="0000FF"/>
      <w:u w:val="single"/>
    </w:rPr>
  </w:style>
  <w:style w:type="character" w:customStyle="1" w:styleId="16">
    <w:name w:val="Просмотренная гиперссылка1"/>
    <w:uiPriority w:val="99"/>
    <w:rPr>
      <w:color w:val="800080"/>
      <w:u w:val="single"/>
    </w:rPr>
  </w:style>
  <w:style w:type="character" w:styleId="afb">
    <w:name w:val="Emphasis"/>
    <w:basedOn w:val="a0"/>
    <w:uiPriority w:val="99"/>
    <w:qFormat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uiPriority w:val="99"/>
    <w:pPr>
      <w:spacing w:before="120"/>
      <w:ind w:left="240"/>
    </w:pPr>
    <w:rPr>
      <w:rFonts w:eastAsia="Times New Roman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uiPriority w:val="99"/>
    <w:pPr>
      <w:ind w:left="48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1">
    <w:name w:val="toc 4"/>
    <w:basedOn w:val="a"/>
    <w:next w:val="a"/>
    <w:uiPriority w:val="99"/>
    <w:pPr>
      <w:ind w:left="720"/>
    </w:pPr>
    <w:rPr>
      <w:rFonts w:eastAsia="Times New Roman" w:cs="Calibri"/>
      <w:sz w:val="20"/>
      <w:szCs w:val="20"/>
      <w:lang w:eastAsia="ru-RU"/>
    </w:rPr>
  </w:style>
  <w:style w:type="paragraph" w:styleId="5">
    <w:name w:val="toc 5"/>
    <w:basedOn w:val="a"/>
    <w:next w:val="a"/>
    <w:uiPriority w:val="99"/>
    <w:pPr>
      <w:ind w:left="960"/>
    </w:pPr>
    <w:rPr>
      <w:rFonts w:eastAsia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uiPriority w:val="99"/>
    <w:pPr>
      <w:ind w:left="1200"/>
    </w:pPr>
    <w:rPr>
      <w:rFonts w:eastAsia="Times New Roman" w:cs="Calibri"/>
      <w:sz w:val="20"/>
      <w:szCs w:val="20"/>
      <w:lang w:eastAsia="ru-RU"/>
    </w:rPr>
  </w:style>
  <w:style w:type="paragraph" w:styleId="7">
    <w:name w:val="toc 7"/>
    <w:basedOn w:val="a"/>
    <w:next w:val="a"/>
    <w:uiPriority w:val="99"/>
    <w:pPr>
      <w:ind w:left="1440"/>
    </w:pPr>
    <w:rPr>
      <w:rFonts w:eastAsia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uiPriority w:val="99"/>
    <w:pPr>
      <w:ind w:left="1680"/>
    </w:pPr>
    <w:rPr>
      <w:rFonts w:eastAsia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uiPriority w:val="99"/>
    <w:pPr>
      <w:ind w:left="1920"/>
    </w:pPr>
    <w:rPr>
      <w:rFonts w:eastAsia="Times New Roman" w:cs="Calibri"/>
      <w:sz w:val="20"/>
      <w:szCs w:val="20"/>
      <w:lang w:eastAsia="ru-RU"/>
    </w:rPr>
  </w:style>
  <w:style w:type="character" w:customStyle="1" w:styleId="17">
    <w:name w:val="Нижний колонтитул Знак1"/>
    <w:uiPriority w:val="99"/>
    <w:rPr>
      <w:rFonts w:ascii="Calibri" w:hAnsi="Calibri"/>
      <w:lang w:val="ru-RU" w:eastAsia="ru-RU"/>
    </w:rPr>
  </w:style>
  <w:style w:type="paragraph" w:styleId="afd">
    <w:name w:val="endnote text"/>
    <w:basedOn w:val="a"/>
    <w:link w:val="afe"/>
    <w:uiPriority w:val="99"/>
    <w:rPr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rPr>
      <w:rFonts w:ascii="Calibri" w:hAnsi="Calibri"/>
      <w:sz w:val="20"/>
    </w:rPr>
  </w:style>
  <w:style w:type="paragraph" w:styleId="22">
    <w:name w:val="List 2"/>
    <w:basedOn w:val="a"/>
    <w:uiPriority w:val="99"/>
    <w:pPr>
      <w:spacing w:before="120" w:after="120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23">
    <w:name w:val="Body Text 2"/>
    <w:basedOn w:val="a"/>
    <w:link w:val="24"/>
    <w:uiPriority w:val="99"/>
    <w:pPr>
      <w:ind w:right="-5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hAnsi="Times New Roman"/>
      <w:sz w:val="24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/>
      <w:sz w:val="24"/>
    </w:rPr>
  </w:style>
  <w:style w:type="paragraph" w:customStyle="1" w:styleId="aff">
    <w:name w:val="Внимание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0">
    <w:name w:val="Внимание: криминал!!"/>
    <w:basedOn w:val="aff"/>
    <w:next w:val="a"/>
    <w:uiPriority w:val="99"/>
  </w:style>
  <w:style w:type="paragraph" w:customStyle="1" w:styleId="aff1">
    <w:name w:val="Внимание: недобросовестность!"/>
    <w:basedOn w:val="aff"/>
    <w:next w:val="a"/>
    <w:uiPriority w:val="99"/>
  </w:style>
  <w:style w:type="paragraph" w:customStyle="1" w:styleId="aff2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color w:val="868381"/>
      <w:sz w:val="20"/>
      <w:szCs w:val="20"/>
      <w:lang w:eastAsia="ru-RU"/>
    </w:rPr>
  </w:style>
  <w:style w:type="paragraph" w:customStyle="1" w:styleId="aff3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8">
    <w:name w:val="Заголовок1"/>
    <w:basedOn w:val="aff3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4">
    <w:name w:val="Заголовок группы контролов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autoSpaceDE w:val="0"/>
      <w:autoSpaceDN w:val="0"/>
      <w:adjustRightInd w:val="0"/>
      <w:spacing w:before="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i/>
      <w:iCs/>
      <w:color w:val="000080"/>
      <w:lang w:eastAsia="ru-RU"/>
    </w:rPr>
  </w:style>
  <w:style w:type="paragraph" w:customStyle="1" w:styleId="aff7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pPr>
      <w:spacing w:after="0"/>
      <w:jc w:val="left"/>
    </w:pPr>
  </w:style>
  <w:style w:type="paragraph" w:customStyle="1" w:styleId="affa">
    <w:name w:val="Интерактивный заголовок"/>
    <w:basedOn w:val="18"/>
    <w:next w:val="a"/>
    <w:uiPriority w:val="99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d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">
    <w:name w:val="Информация об изменениях документа"/>
    <w:basedOn w:val="affe"/>
    <w:next w:val="a"/>
    <w:uiPriority w:val="99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pPr>
      <w:shd w:val="clear" w:color="auto" w:fill="FFDFE0"/>
      <w:jc w:val="left"/>
    </w:pPr>
  </w:style>
  <w:style w:type="paragraph" w:customStyle="1" w:styleId="afff5">
    <w:name w:val="Куда обратиться?"/>
    <w:basedOn w:val="aff"/>
    <w:next w:val="a"/>
    <w:uiPriority w:val="99"/>
  </w:style>
  <w:style w:type="paragraph" w:customStyle="1" w:styleId="afff6">
    <w:name w:val="Моноширинный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Напишите нам"/>
    <w:basedOn w:val="a"/>
    <w:next w:val="a"/>
    <w:uiPriority w:val="9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8">
    <w:name w:val="Необходимые документы"/>
    <w:basedOn w:val="aff"/>
    <w:next w:val="a"/>
    <w:uiPriority w:val="99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Оглавление"/>
    <w:basedOn w:val="afffa"/>
    <w:next w:val="a"/>
    <w:uiPriority w:val="99"/>
    <w:pPr>
      <w:ind w:left="140"/>
    </w:pPr>
  </w:style>
  <w:style w:type="paragraph" w:customStyle="1" w:styleId="afffc">
    <w:name w:val="Переменная часть"/>
    <w:basedOn w:val="aff3"/>
    <w:next w:val="a"/>
    <w:uiPriority w:val="99"/>
    <w:rPr>
      <w:sz w:val="18"/>
      <w:szCs w:val="18"/>
    </w:rPr>
  </w:style>
  <w:style w:type="paragraph" w:customStyle="1" w:styleId="afffd">
    <w:name w:val="Подвал для информации об изменениях"/>
    <w:basedOn w:val="1"/>
    <w:next w:val="a"/>
    <w:uiPriority w:val="99"/>
    <w:pPr>
      <w:keepNext/>
      <w:keepLines/>
      <w:autoSpaceDE w:val="0"/>
      <w:autoSpaceDN w:val="0"/>
      <w:adjustRightInd w:val="0"/>
      <w:spacing w:before="48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</w:rPr>
  </w:style>
  <w:style w:type="paragraph" w:customStyle="1" w:styleId="afffe">
    <w:name w:val="Подзаголовок для информации об изменениях"/>
    <w:basedOn w:val="affb"/>
    <w:next w:val="a"/>
    <w:uiPriority w:val="99"/>
    <w:rPr>
      <w:b/>
      <w:bCs/>
    </w:rPr>
  </w:style>
  <w:style w:type="paragraph" w:customStyle="1" w:styleId="affff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0">
    <w:name w:val="Постоянная часть"/>
    <w:basedOn w:val="aff3"/>
    <w:next w:val="a"/>
    <w:uiPriority w:val="99"/>
    <w:rPr>
      <w:sz w:val="20"/>
      <w:szCs w:val="20"/>
    </w:rPr>
  </w:style>
  <w:style w:type="paragraph" w:customStyle="1" w:styleId="affff1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Пример."/>
    <w:basedOn w:val="aff"/>
    <w:next w:val="a"/>
    <w:uiPriority w:val="99"/>
  </w:style>
  <w:style w:type="paragraph" w:customStyle="1" w:styleId="affff3">
    <w:name w:val="Примечание."/>
    <w:basedOn w:val="aff"/>
    <w:next w:val="a"/>
    <w:uiPriority w:val="99"/>
  </w:style>
  <w:style w:type="paragraph" w:customStyle="1" w:styleId="affff4">
    <w:name w:val="Словарная статья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Ссылка на официальную публикацию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6">
    <w:name w:val="Текст в таблице"/>
    <w:basedOn w:val="afff9"/>
    <w:next w:val="a"/>
    <w:uiPriority w:val="99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color w:val="463F31"/>
      <w:sz w:val="24"/>
      <w:szCs w:val="24"/>
      <w:lang w:eastAsia="ru-RU"/>
    </w:rPr>
  </w:style>
  <w:style w:type="paragraph" w:customStyle="1" w:styleId="affff9">
    <w:name w:val="Формула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a">
    <w:name w:val="Центрированный (таблица)"/>
    <w:basedOn w:val="af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b">
    <w:name w:val="page number"/>
    <w:basedOn w:val="a0"/>
    <w:uiPriority w:val="99"/>
    <w:rPr>
      <w:rFonts w:ascii="Times New Roman" w:hAnsi="Times New Roman" w:cs="Times New Roman"/>
    </w:rPr>
  </w:style>
  <w:style w:type="character" w:styleId="affffc">
    <w:name w:val="endnote reference"/>
    <w:basedOn w:val="a0"/>
    <w:uiPriority w:val="99"/>
    <w:rPr>
      <w:rFonts w:ascii="Times New Roman" w:hAnsi="Times New Roman" w:cs="Times New Roman"/>
      <w:vertAlign w:val="superscript"/>
    </w:rPr>
  </w:style>
  <w:style w:type="character" w:customStyle="1" w:styleId="blk">
    <w:name w:val="blk"/>
    <w:uiPriority w:val="99"/>
  </w:style>
  <w:style w:type="character" w:customStyle="1" w:styleId="111">
    <w:name w:val="Текст примечания Знак11"/>
    <w:uiPriority w:val="99"/>
    <w:rPr>
      <w:rFonts w:ascii="Times New Roman" w:hAnsi="Times New Roman"/>
      <w:sz w:val="20"/>
    </w:rPr>
  </w:style>
  <w:style w:type="character" w:customStyle="1" w:styleId="19">
    <w:name w:val="Текст примечания Знак1"/>
    <w:uiPriority w:val="99"/>
    <w:rPr>
      <w:rFonts w:ascii="Times New Roman" w:hAnsi="Times New Roman"/>
      <w:sz w:val="20"/>
    </w:rPr>
  </w:style>
  <w:style w:type="character" w:customStyle="1" w:styleId="112">
    <w:name w:val="Тема примечания Знак11"/>
    <w:uiPriority w:val="99"/>
    <w:rPr>
      <w:rFonts w:ascii="Times New Roman" w:hAnsi="Times New Roman"/>
      <w:b/>
      <w:sz w:val="20"/>
    </w:rPr>
  </w:style>
  <w:style w:type="character" w:customStyle="1" w:styleId="1a">
    <w:name w:val="Тема примечания Знак1"/>
    <w:uiPriority w:val="99"/>
    <w:rPr>
      <w:rFonts w:ascii="Times New Roman" w:hAnsi="Times New Roman"/>
      <w:b/>
      <w:sz w:val="20"/>
    </w:rPr>
  </w:style>
  <w:style w:type="character" w:customStyle="1" w:styleId="apple-converted-space">
    <w:name w:val="apple-converted-space"/>
    <w:uiPriority w:val="99"/>
  </w:style>
  <w:style w:type="character" w:customStyle="1" w:styleId="affffd">
    <w:name w:val="Цветовое выделение"/>
    <w:uiPriority w:val="99"/>
    <w:rPr>
      <w:b/>
      <w:color w:val="26282F"/>
    </w:rPr>
  </w:style>
  <w:style w:type="character" w:customStyle="1" w:styleId="affffe">
    <w:name w:val="Гипертекстовая ссылка"/>
    <w:uiPriority w:val="99"/>
    <w:rPr>
      <w:b/>
      <w:color w:val="106BBE"/>
    </w:rPr>
  </w:style>
  <w:style w:type="character" w:customStyle="1" w:styleId="afffff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afffff0">
    <w:name w:val="Выделение для Базового Поиска"/>
    <w:uiPriority w:val="99"/>
    <w:rPr>
      <w:b/>
      <w:color w:val="0058A9"/>
    </w:rPr>
  </w:style>
  <w:style w:type="character" w:customStyle="1" w:styleId="afffff1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afffff2">
    <w:name w:val="Заголовок своего сообщения"/>
    <w:uiPriority w:val="99"/>
    <w:rPr>
      <w:b/>
      <w:color w:val="26282F"/>
    </w:rPr>
  </w:style>
  <w:style w:type="character" w:customStyle="1" w:styleId="afffff3">
    <w:name w:val="Заголовок чужого сообщения"/>
    <w:uiPriority w:val="99"/>
    <w:rPr>
      <w:b/>
      <w:color w:val="FF0000"/>
    </w:rPr>
  </w:style>
  <w:style w:type="character" w:customStyle="1" w:styleId="afffff4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afffff5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afffff6">
    <w:name w:val="Опечатки"/>
    <w:uiPriority w:val="99"/>
    <w:rPr>
      <w:color w:val="FF0000"/>
    </w:rPr>
  </w:style>
  <w:style w:type="character" w:customStyle="1" w:styleId="afffff7">
    <w:name w:val="Продолжение ссылки"/>
    <w:uiPriority w:val="99"/>
  </w:style>
  <w:style w:type="character" w:customStyle="1" w:styleId="afffff8">
    <w:name w:val="Сравнение редакций"/>
    <w:uiPriority w:val="99"/>
    <w:rPr>
      <w:b/>
      <w:color w:val="26282F"/>
    </w:rPr>
  </w:style>
  <w:style w:type="character" w:customStyle="1" w:styleId="afffff9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a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b">
    <w:name w:val="Ссылка на утративший силу документ"/>
    <w:uiPriority w:val="99"/>
    <w:rPr>
      <w:b/>
      <w:color w:val="749232"/>
    </w:rPr>
  </w:style>
  <w:style w:type="character" w:customStyle="1" w:styleId="afffffc">
    <w:name w:val="Утратил силу"/>
    <w:uiPriority w:val="99"/>
    <w:rPr>
      <w:b/>
      <w:strike/>
      <w:color w:val="666600"/>
    </w:rPr>
  </w:style>
  <w:style w:type="character" w:customStyle="1" w:styleId="afffffd">
    <w:name w:val="Обычный (Интернет) Знак"/>
    <w:uiPriority w:val="99"/>
    <w:rPr>
      <w:rFonts w:ascii="Times New Roman" w:hAnsi="Times New Roman"/>
      <w:sz w:val="24"/>
      <w:lang w:val="en-US" w:eastAsia="nl-NL"/>
    </w:rPr>
  </w:style>
  <w:style w:type="table" w:customStyle="1" w:styleId="27">
    <w:name w:val="Сетка таблицы2"/>
    <w:uiPriority w:val="9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13">
    <w:name w:val="Table Normal13"/>
    <w:uiPriority w:val="99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e">
    <w:name w:val="Strong"/>
    <w:basedOn w:val="a0"/>
    <w:uiPriority w:val="99"/>
    <w:qFormat/>
    <w:rPr>
      <w:rFonts w:cs="Times New Roman"/>
      <w:b/>
    </w:rPr>
  </w:style>
  <w:style w:type="character" w:styleId="affffff">
    <w:name w:val="Subtle Emphasis"/>
    <w:basedOn w:val="a0"/>
    <w:uiPriority w:val="99"/>
    <w:qFormat/>
    <w:rPr>
      <w:i/>
      <w:color w:val="404040"/>
    </w:rPr>
  </w:style>
  <w:style w:type="paragraph" w:styleId="affffff0">
    <w:name w:val="TOC Heading"/>
    <w:basedOn w:val="1"/>
    <w:next w:val="a"/>
    <w:uiPriority w:val="99"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@Batang" w:cs="Segoe UI"/>
      <w:b w:val="0"/>
      <w:bCs w:val="0"/>
      <w:color w:val="2F5496"/>
      <w:kern w:val="0"/>
      <w:sz w:val="24"/>
      <w:szCs w:val="24"/>
    </w:rPr>
  </w:style>
  <w:style w:type="table" w:customStyle="1" w:styleId="310">
    <w:name w:val="Таблица простая 31"/>
    <w:uiPriority w:val="99"/>
    <w:rPr>
      <w:rFonts w:ascii="Verdana" w:hAnsi="Verdana" w:cs="Segoe U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1">
    <w:name w:val="Title"/>
    <w:basedOn w:val="a"/>
    <w:next w:val="a"/>
    <w:link w:val="affffff2"/>
    <w:uiPriority w:val="99"/>
    <w:qFormat/>
    <w:pPr>
      <w:spacing w:after="120" w:line="276" w:lineRule="auto"/>
      <w:ind w:firstLine="709"/>
      <w:outlineLvl w:val="0"/>
    </w:pPr>
    <w:rPr>
      <w:rFonts w:ascii="Segoe UI" w:hAnsi="Segoe UI"/>
      <w:kern w:val="28"/>
      <w:sz w:val="24"/>
      <w:szCs w:val="20"/>
      <w:lang w:eastAsia="ru-RU"/>
    </w:rPr>
  </w:style>
  <w:style w:type="character" w:customStyle="1" w:styleId="affffff2">
    <w:name w:val="Название Знак"/>
    <w:basedOn w:val="a0"/>
    <w:link w:val="affffff1"/>
    <w:uiPriority w:val="99"/>
    <w:rPr>
      <w:rFonts w:ascii="Segoe UI" w:hAnsi="Segoe UI"/>
      <w:kern w:val="28"/>
      <w:sz w:val="24"/>
      <w:lang w:eastAsia="ru-RU"/>
    </w:rPr>
  </w:style>
  <w:style w:type="character" w:customStyle="1" w:styleId="affffff3">
    <w:name w:val="Заголовок Знак"/>
    <w:uiPriority w:val="99"/>
    <w:rPr>
      <w:rFonts w:ascii="Calibri Light" w:hAnsi="Calibri Light"/>
      <w:spacing w:val="-10"/>
      <w:kern w:val="28"/>
      <w:sz w:val="56"/>
    </w:rPr>
  </w:style>
  <w:style w:type="paragraph" w:customStyle="1" w:styleId="120">
    <w:name w:val="таблСлева12"/>
    <w:basedOn w:val="a"/>
    <w:uiPriority w:val="99"/>
    <w:pPr>
      <w:snapToGrid w:val="0"/>
    </w:pPr>
    <w:rPr>
      <w:rFonts w:ascii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2">
    <w:name w:val="Таблица простая 32"/>
    <w:uiPriority w:val="99"/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Неразрешенное упоминание2"/>
    <w:uiPriority w:val="99"/>
    <w:rPr>
      <w:color w:val="605E5C"/>
      <w:shd w:val="clear" w:color="auto" w:fill="E1DFDD"/>
    </w:rPr>
  </w:style>
  <w:style w:type="character" w:customStyle="1" w:styleId="29">
    <w:name w:val="Основной текст (2)_"/>
    <w:link w:val="2a"/>
    <w:uiPriority w:val="99"/>
    <w:rPr>
      <w:sz w:val="28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pPr>
      <w:widowControl w:val="0"/>
      <w:shd w:val="clear" w:color="auto" w:fill="FFFFFF"/>
      <w:spacing w:before="360" w:line="240" w:lineRule="atLeast"/>
      <w:jc w:val="both"/>
    </w:pPr>
    <w:rPr>
      <w:sz w:val="28"/>
      <w:szCs w:val="20"/>
      <w:lang w:eastAsia="ru-RU"/>
    </w:rPr>
  </w:style>
  <w:style w:type="character" w:customStyle="1" w:styleId="c7">
    <w:name w:val="c7"/>
    <w:uiPriority w:val="99"/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2">
    <w:name w:val="xl7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0">
    <w:name w:val="xl80"/>
    <w:basedOn w:val="a"/>
    <w:uiPriority w:val="9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1">
    <w:name w:val="xl91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1">
    <w:name w:val="xl101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uiPriority w:val="9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uiPriority w:val="9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uiPriority w:val="99"/>
    <w:pPr>
      <w:pBdr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uiPriority w:val="99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8">
    <w:name w:val="xl11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uiPriority w:val="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uiPriority w:val="9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uiPriority w:val="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uiPriority w:val="99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uiPriority w:val="99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uiPriority w:val="99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uiPriority w:val="9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uiPriority w:val="99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uiPriority w:val="9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66">
    <w:name w:val="xl1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uiPriority w:val="99"/>
  </w:style>
  <w:style w:type="paragraph" w:customStyle="1" w:styleId="c18">
    <w:name w:val="c18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dcontent">
    <w:name w:val="markedcontent"/>
    <w:uiPriority w:val="99"/>
  </w:style>
  <w:style w:type="character" w:customStyle="1" w:styleId="c21">
    <w:name w:val="c21"/>
    <w:uiPriority w:val="99"/>
  </w:style>
  <w:style w:type="paragraph" w:customStyle="1" w:styleId="xl177">
    <w:name w:val="xl177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uiPriority w:val="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uiPriority w:val="9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1b">
    <w:name w:val="Заголовок Знак1"/>
    <w:uiPriority w:val="99"/>
    <w:rPr>
      <w:rFonts w:ascii="Calibri Light" w:hAnsi="Calibri Light"/>
      <w:spacing w:val="-10"/>
      <w:kern w:val="28"/>
      <w:sz w:val="56"/>
    </w:rPr>
  </w:style>
  <w:style w:type="paragraph" w:styleId="affffff4">
    <w:name w:val="No Spacing"/>
    <w:link w:val="affffff5"/>
    <w:uiPriority w:val="99"/>
    <w:qFormat/>
    <w:rPr>
      <w:szCs w:val="20"/>
    </w:rPr>
  </w:style>
  <w:style w:type="paragraph" w:customStyle="1" w:styleId="1c">
    <w:name w:val="Обычный (веб)1"/>
    <w:basedOn w:val="a"/>
    <w:next w:val="afc"/>
    <w:uiPriority w:val="99"/>
    <w:pPr>
      <w:widowControl w:val="0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rPr>
      <w:color w:val="605E5C"/>
      <w:shd w:val="clear" w:color="auto" w:fill="E1DFDD"/>
    </w:rPr>
  </w:style>
  <w:style w:type="table" w:customStyle="1" w:styleId="34">
    <w:name w:val="Сетка таблицы3"/>
    <w:uiPriority w:val="9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d">
    <w:name w:val="Название Знак1"/>
    <w:uiPriority w:val="99"/>
    <w:rPr>
      <w:rFonts w:ascii="Times New Roman" w:hAnsi="Times New Roman"/>
      <w:kern w:val="28"/>
      <w:sz w:val="24"/>
    </w:rPr>
  </w:style>
  <w:style w:type="table" w:customStyle="1" w:styleId="210">
    <w:name w:val="Сетка таблицы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ffff5">
    <w:name w:val="Без интервала Знак"/>
    <w:link w:val="affffff4"/>
    <w:uiPriority w:val="99"/>
    <w:rPr>
      <w:sz w:val="22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/>
      <w:sz w:val="22"/>
    </w:rPr>
  </w:style>
  <w:style w:type="character" w:customStyle="1" w:styleId="212pt">
    <w:name w:val="Основной текст (2) + 12 pt"/>
    <w:uiPriority w:val="99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shd w:val="clear" w:color="auto" w:fill="FFFFFF"/>
      <w:lang w:val="ru-RU" w:eastAsia="ru-RU"/>
    </w:rPr>
  </w:style>
  <w:style w:type="paragraph" w:customStyle="1" w:styleId="1e">
    <w:name w:val="Раздел 1"/>
    <w:basedOn w:val="1"/>
    <w:link w:val="1f"/>
    <w:uiPriority w:val="99"/>
    <w:pPr>
      <w:keepNext/>
      <w:spacing w:before="240" w:beforeAutospacing="0" w:after="120" w:afterAutospacing="0"/>
      <w:ind w:firstLine="709"/>
      <w:jc w:val="both"/>
    </w:pPr>
    <w:rPr>
      <w:kern w:val="32"/>
      <w:sz w:val="24"/>
      <w:szCs w:val="24"/>
    </w:rPr>
  </w:style>
  <w:style w:type="paragraph" w:customStyle="1" w:styleId="113">
    <w:name w:val="Раздел 1.1"/>
    <w:basedOn w:val="af8"/>
    <w:link w:val="114"/>
    <w:uiPriority w:val="99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hAnsi="Times New Roman"/>
      <w:sz w:val="24"/>
      <w:szCs w:val="24"/>
    </w:rPr>
  </w:style>
  <w:style w:type="character" w:customStyle="1" w:styleId="1f">
    <w:name w:val="Раздел 1 Знак"/>
    <w:link w:val="1e"/>
    <w:uiPriority w:val="99"/>
    <w:rPr>
      <w:rFonts w:ascii="Times New Roman" w:hAnsi="Times New Roman"/>
      <w:b/>
      <w:kern w:val="32"/>
      <w:sz w:val="24"/>
      <w:lang w:eastAsia="ru-RU"/>
    </w:rPr>
  </w:style>
  <w:style w:type="character" w:customStyle="1" w:styleId="114">
    <w:name w:val="Раздел 1.1 Знак"/>
    <w:link w:val="113"/>
    <w:uiPriority w:val="99"/>
    <w:rPr>
      <w:rFonts w:ascii="Times New Roman" w:hAnsi="Times New Roman"/>
      <w:color w:val="5A5A5A"/>
      <w:spacing w:val="15"/>
      <w:sz w:val="24"/>
      <w:lang w:eastAsia="ru-RU"/>
    </w:rPr>
  </w:style>
  <w:style w:type="table" w:customStyle="1" w:styleId="1110">
    <w:name w:val="Сетка таблицы111"/>
    <w:uiPriority w:val="99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uiPriority w:val="99"/>
    <w:pPr>
      <w:spacing w:line="249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uiPriority w:val="99"/>
    <w:pPr>
      <w:spacing w:line="251" w:lineRule="auto"/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  <w:style w:type="table" w:customStyle="1" w:styleId="42">
    <w:name w:val="Сетка таблицы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3"/>
    <w:uiPriority w:val="99"/>
    <w:rPr>
      <w:sz w:val="20"/>
      <w:szCs w:val="20"/>
      <w:vertAlign w:val="superscript"/>
      <w:lang w:eastAsia="ru-RU"/>
    </w:rPr>
  </w:style>
  <w:style w:type="character" w:customStyle="1" w:styleId="FontStyle29">
    <w:name w:val="Font Style29"/>
    <w:uiPriority w:val="99"/>
    <w:rPr>
      <w:rFonts w:ascii="Times New Roman" w:hAnsi="Times New Roman"/>
      <w:sz w:val="22"/>
    </w:rPr>
  </w:style>
  <w:style w:type="table" w:customStyle="1" w:styleId="TableNormal15">
    <w:name w:val="Table Normal15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1"/>
    <w:basedOn w:val="a0"/>
    <w:rsid w:val="006461C3"/>
  </w:style>
  <w:style w:type="paragraph" w:customStyle="1" w:styleId="p7">
    <w:name w:val="p7"/>
    <w:basedOn w:val="a"/>
    <w:rsid w:val="0087534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6">
    <w:name w:val="Body Text Indent"/>
    <w:basedOn w:val="a"/>
    <w:link w:val="affffff7"/>
    <w:uiPriority w:val="99"/>
    <w:unhideWhenUsed/>
    <w:rsid w:val="00030C14"/>
    <w:pPr>
      <w:spacing w:after="120"/>
      <w:ind w:left="283"/>
    </w:pPr>
  </w:style>
  <w:style w:type="character" w:customStyle="1" w:styleId="affffff7">
    <w:name w:val="Основной текст с отступом Знак"/>
    <w:basedOn w:val="a0"/>
    <w:link w:val="affffff6"/>
    <w:uiPriority w:val="99"/>
    <w:rsid w:val="00030C1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hAnsi="Times New Roman"/>
      <w:b/>
      <w:sz w:val="24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pPr>
      <w:ind w:left="720"/>
      <w:contextualSpacing/>
    </w:pPr>
  </w:style>
  <w:style w:type="table" w:customStyle="1" w:styleId="11">
    <w:name w:val="Сетка таблицы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Pr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Pr>
      <w:sz w:val="20"/>
    </w:rPr>
  </w:style>
  <w:style w:type="paragraph" w:styleId="a9">
    <w:name w:val="annotation subject"/>
    <w:basedOn w:val="a7"/>
    <w:next w:val="a7"/>
    <w:link w:val="aa"/>
    <w:uiPriority w:val="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Pr>
      <w:b/>
      <w:sz w:val="20"/>
    </w:rPr>
  </w:style>
  <w:style w:type="table" w:customStyle="1" w:styleId="110">
    <w:name w:val="Сетка таблицы11"/>
    <w:uiPriority w:val="99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uiPriority w:val="99"/>
    <w:rPr>
      <w:lang w:eastAsia="en-US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0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rPr>
      <w:color w:val="605E5C"/>
      <w:shd w:val="clear" w:color="auto" w:fill="E1DFDD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uiPriority w:val="34"/>
    <w:qFormat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1">
    <w:name w:val="footnote text"/>
    <w:basedOn w:val="a"/>
    <w:link w:val="af2"/>
    <w:uiPriority w:val="99"/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a0"/>
    <w:uiPriority w:val="99"/>
    <w:rPr>
      <w:rFonts w:ascii="Times New Roman" w:hAnsi="Times New Roman"/>
      <w:sz w:val="20"/>
      <w:lang w:eastAsia="ru-RU"/>
    </w:rPr>
  </w:style>
  <w:style w:type="character" w:customStyle="1" w:styleId="af2">
    <w:name w:val="Текст сноски Знак"/>
    <w:link w:val="af1"/>
    <w:uiPriority w:val="99"/>
    <w:rPr>
      <w:rFonts w:ascii="Times New Roman" w:hAnsi="Times New Roman"/>
      <w:sz w:val="20"/>
    </w:rPr>
  </w:style>
  <w:style w:type="character" w:styleId="af3">
    <w:name w:val="footnote reference"/>
    <w:basedOn w:val="a0"/>
    <w:link w:val="13"/>
    <w:uiPriority w:val="99"/>
    <w:rPr>
      <w:rFonts w:cs="Times New Roman"/>
      <w:vertAlign w:val="superscript"/>
    </w:rPr>
  </w:style>
  <w:style w:type="paragraph" w:styleId="af4">
    <w:name w:val="Body Text"/>
    <w:basedOn w:val="a"/>
    <w:link w:val="af5"/>
    <w:uiPriority w:val="99"/>
    <w:pPr>
      <w:widowControl w:val="0"/>
      <w:snapToGrid w:val="0"/>
      <w:spacing w:before="120" w:after="1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Pr>
      <w:rFonts w:ascii="Times New Roman" w:hAnsi="Times New Roman"/>
      <w:sz w:val="20"/>
      <w:lang w:eastAsia="ru-RU"/>
    </w:rPr>
  </w:style>
  <w:style w:type="paragraph" w:styleId="af6">
    <w:name w:val="Balloon Text"/>
    <w:basedOn w:val="a"/>
    <w:link w:val="af7"/>
    <w:uiPriority w:val="99"/>
    <w:rPr>
      <w:rFonts w:ascii="Segoe UI" w:hAnsi="Segoe UI"/>
      <w:sz w:val="18"/>
      <w:szCs w:val="18"/>
      <w:lang w:eastAsia="ru-RU"/>
    </w:rPr>
  </w:style>
  <w:style w:type="character" w:customStyle="1" w:styleId="af7">
    <w:name w:val="Текст выноски Знак"/>
    <w:basedOn w:val="a0"/>
    <w:link w:val="af6"/>
    <w:uiPriority w:val="99"/>
    <w:rPr>
      <w:rFonts w:ascii="Segoe UI" w:hAnsi="Segoe UI"/>
      <w:sz w:val="18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Subtitle"/>
    <w:basedOn w:val="a"/>
    <w:next w:val="a"/>
    <w:link w:val="af9"/>
    <w:uiPriority w:val="99"/>
    <w:qFormat/>
    <w:pPr>
      <w:numPr>
        <w:ilvl w:val="1"/>
      </w:numPr>
      <w:spacing w:after="160" w:line="259" w:lineRule="auto"/>
    </w:pPr>
    <w:rPr>
      <w:rFonts w:eastAsia="Times New Roman"/>
      <w:color w:val="5A5A5A"/>
      <w:spacing w:val="15"/>
      <w:sz w:val="20"/>
      <w:szCs w:val="20"/>
      <w:lang w:eastAsia="ru-RU"/>
    </w:rPr>
  </w:style>
  <w:style w:type="character" w:customStyle="1" w:styleId="af9">
    <w:name w:val="Подзаголовок Знак"/>
    <w:basedOn w:val="a0"/>
    <w:link w:val="af8"/>
    <w:uiPriority w:val="99"/>
    <w:rPr>
      <w:rFonts w:eastAsia="Times New Roman"/>
      <w:color w:val="5A5A5A"/>
      <w:spacing w:val="15"/>
    </w:rPr>
  </w:style>
  <w:style w:type="character" w:styleId="afa">
    <w:name w:val="FollowedHyperlink"/>
    <w:basedOn w:val="a0"/>
    <w:uiPriority w:val="99"/>
    <w:rPr>
      <w:rFonts w:cs="Times New Roman"/>
      <w:color w:val="954F72"/>
      <w:u w:val="single"/>
    </w:rPr>
  </w:style>
  <w:style w:type="paragraph" w:styleId="14">
    <w:name w:val="toc 1"/>
    <w:basedOn w:val="a"/>
    <w:next w:val="a"/>
    <w:uiPriority w:val="99"/>
    <w:pPr>
      <w:tabs>
        <w:tab w:val="right" w:leader="dot" w:pos="9345"/>
      </w:tabs>
      <w:spacing w:after="100" w:line="276" w:lineRule="auto"/>
    </w:pPr>
    <w:rPr>
      <w:rFonts w:ascii="Times New Roman" w:hAnsi="Times New Roman"/>
      <w:b/>
      <w:bCs/>
      <w:noProof/>
    </w:rPr>
  </w:style>
  <w:style w:type="table" w:customStyle="1" w:styleId="TableNormal1">
    <w:name w:val="Table Normal1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customStyle="1" w:styleId="TableNormal10">
    <w:name w:val="Table Normal10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Гиперссылка1"/>
    <w:uiPriority w:val="99"/>
    <w:rPr>
      <w:color w:val="0000FF"/>
      <w:u w:val="single"/>
    </w:rPr>
  </w:style>
  <w:style w:type="character" w:customStyle="1" w:styleId="16">
    <w:name w:val="Просмотренная гиперссылка1"/>
    <w:uiPriority w:val="99"/>
    <w:rPr>
      <w:color w:val="800080"/>
      <w:u w:val="single"/>
    </w:rPr>
  </w:style>
  <w:style w:type="character" w:styleId="afb">
    <w:name w:val="Emphasis"/>
    <w:basedOn w:val="a0"/>
    <w:uiPriority w:val="99"/>
    <w:qFormat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uiPriority w:val="99"/>
    <w:pPr>
      <w:spacing w:before="120"/>
      <w:ind w:left="240"/>
    </w:pPr>
    <w:rPr>
      <w:rFonts w:eastAsia="Times New Roman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uiPriority w:val="99"/>
    <w:pPr>
      <w:ind w:left="48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1">
    <w:name w:val="toc 4"/>
    <w:basedOn w:val="a"/>
    <w:next w:val="a"/>
    <w:uiPriority w:val="99"/>
    <w:pPr>
      <w:ind w:left="720"/>
    </w:pPr>
    <w:rPr>
      <w:rFonts w:eastAsia="Times New Roman" w:cs="Calibri"/>
      <w:sz w:val="20"/>
      <w:szCs w:val="20"/>
      <w:lang w:eastAsia="ru-RU"/>
    </w:rPr>
  </w:style>
  <w:style w:type="paragraph" w:styleId="5">
    <w:name w:val="toc 5"/>
    <w:basedOn w:val="a"/>
    <w:next w:val="a"/>
    <w:uiPriority w:val="99"/>
    <w:pPr>
      <w:ind w:left="960"/>
    </w:pPr>
    <w:rPr>
      <w:rFonts w:eastAsia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uiPriority w:val="99"/>
    <w:pPr>
      <w:ind w:left="1200"/>
    </w:pPr>
    <w:rPr>
      <w:rFonts w:eastAsia="Times New Roman" w:cs="Calibri"/>
      <w:sz w:val="20"/>
      <w:szCs w:val="20"/>
      <w:lang w:eastAsia="ru-RU"/>
    </w:rPr>
  </w:style>
  <w:style w:type="paragraph" w:styleId="7">
    <w:name w:val="toc 7"/>
    <w:basedOn w:val="a"/>
    <w:next w:val="a"/>
    <w:uiPriority w:val="99"/>
    <w:pPr>
      <w:ind w:left="1440"/>
    </w:pPr>
    <w:rPr>
      <w:rFonts w:eastAsia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uiPriority w:val="99"/>
    <w:pPr>
      <w:ind w:left="1680"/>
    </w:pPr>
    <w:rPr>
      <w:rFonts w:eastAsia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uiPriority w:val="99"/>
    <w:pPr>
      <w:ind w:left="1920"/>
    </w:pPr>
    <w:rPr>
      <w:rFonts w:eastAsia="Times New Roman" w:cs="Calibri"/>
      <w:sz w:val="20"/>
      <w:szCs w:val="20"/>
      <w:lang w:eastAsia="ru-RU"/>
    </w:rPr>
  </w:style>
  <w:style w:type="character" w:customStyle="1" w:styleId="17">
    <w:name w:val="Нижний колонтитул Знак1"/>
    <w:uiPriority w:val="99"/>
    <w:rPr>
      <w:rFonts w:ascii="Calibri" w:hAnsi="Calibri"/>
      <w:lang w:val="ru-RU" w:eastAsia="ru-RU"/>
    </w:rPr>
  </w:style>
  <w:style w:type="paragraph" w:styleId="afd">
    <w:name w:val="endnote text"/>
    <w:basedOn w:val="a"/>
    <w:link w:val="afe"/>
    <w:uiPriority w:val="99"/>
    <w:rPr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rPr>
      <w:rFonts w:ascii="Calibri" w:hAnsi="Calibri"/>
      <w:sz w:val="20"/>
    </w:rPr>
  </w:style>
  <w:style w:type="paragraph" w:styleId="22">
    <w:name w:val="List 2"/>
    <w:basedOn w:val="a"/>
    <w:uiPriority w:val="99"/>
    <w:pPr>
      <w:spacing w:before="120" w:after="120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23">
    <w:name w:val="Body Text 2"/>
    <w:basedOn w:val="a"/>
    <w:link w:val="24"/>
    <w:uiPriority w:val="99"/>
    <w:pPr>
      <w:ind w:right="-5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hAnsi="Times New Roman"/>
      <w:sz w:val="24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/>
      <w:sz w:val="24"/>
    </w:rPr>
  </w:style>
  <w:style w:type="paragraph" w:customStyle="1" w:styleId="aff">
    <w:name w:val="Внимание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0">
    <w:name w:val="Внимание: криминал!!"/>
    <w:basedOn w:val="aff"/>
    <w:next w:val="a"/>
    <w:uiPriority w:val="99"/>
  </w:style>
  <w:style w:type="paragraph" w:customStyle="1" w:styleId="aff1">
    <w:name w:val="Внимание: недобросовестность!"/>
    <w:basedOn w:val="aff"/>
    <w:next w:val="a"/>
    <w:uiPriority w:val="99"/>
  </w:style>
  <w:style w:type="paragraph" w:customStyle="1" w:styleId="aff2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color w:val="868381"/>
      <w:sz w:val="20"/>
      <w:szCs w:val="20"/>
      <w:lang w:eastAsia="ru-RU"/>
    </w:rPr>
  </w:style>
  <w:style w:type="paragraph" w:customStyle="1" w:styleId="aff3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8">
    <w:name w:val="Заголовок1"/>
    <w:basedOn w:val="aff3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4">
    <w:name w:val="Заголовок группы контролов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autoSpaceDE w:val="0"/>
      <w:autoSpaceDN w:val="0"/>
      <w:adjustRightInd w:val="0"/>
      <w:spacing w:before="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i/>
      <w:iCs/>
      <w:color w:val="000080"/>
      <w:lang w:eastAsia="ru-RU"/>
    </w:rPr>
  </w:style>
  <w:style w:type="paragraph" w:customStyle="1" w:styleId="aff7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pPr>
      <w:spacing w:after="0"/>
      <w:jc w:val="left"/>
    </w:pPr>
  </w:style>
  <w:style w:type="paragraph" w:customStyle="1" w:styleId="affa">
    <w:name w:val="Интерактивный заголовок"/>
    <w:basedOn w:val="18"/>
    <w:next w:val="a"/>
    <w:uiPriority w:val="99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d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">
    <w:name w:val="Информация об изменениях документа"/>
    <w:basedOn w:val="affe"/>
    <w:next w:val="a"/>
    <w:uiPriority w:val="99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pPr>
      <w:shd w:val="clear" w:color="auto" w:fill="FFDFE0"/>
      <w:jc w:val="left"/>
    </w:pPr>
  </w:style>
  <w:style w:type="paragraph" w:customStyle="1" w:styleId="afff5">
    <w:name w:val="Куда обратиться?"/>
    <w:basedOn w:val="aff"/>
    <w:next w:val="a"/>
    <w:uiPriority w:val="99"/>
  </w:style>
  <w:style w:type="paragraph" w:customStyle="1" w:styleId="afff6">
    <w:name w:val="Моноширинный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Напишите нам"/>
    <w:basedOn w:val="a"/>
    <w:next w:val="a"/>
    <w:uiPriority w:val="9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8">
    <w:name w:val="Необходимые документы"/>
    <w:basedOn w:val="aff"/>
    <w:next w:val="a"/>
    <w:uiPriority w:val="99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Оглавление"/>
    <w:basedOn w:val="afffa"/>
    <w:next w:val="a"/>
    <w:uiPriority w:val="99"/>
    <w:pPr>
      <w:ind w:left="140"/>
    </w:pPr>
  </w:style>
  <w:style w:type="paragraph" w:customStyle="1" w:styleId="afffc">
    <w:name w:val="Переменная часть"/>
    <w:basedOn w:val="aff3"/>
    <w:next w:val="a"/>
    <w:uiPriority w:val="99"/>
    <w:rPr>
      <w:sz w:val="18"/>
      <w:szCs w:val="18"/>
    </w:rPr>
  </w:style>
  <w:style w:type="paragraph" w:customStyle="1" w:styleId="afffd">
    <w:name w:val="Подвал для информации об изменениях"/>
    <w:basedOn w:val="1"/>
    <w:next w:val="a"/>
    <w:uiPriority w:val="99"/>
    <w:pPr>
      <w:keepNext/>
      <w:keepLines/>
      <w:autoSpaceDE w:val="0"/>
      <w:autoSpaceDN w:val="0"/>
      <w:adjustRightInd w:val="0"/>
      <w:spacing w:before="48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</w:rPr>
  </w:style>
  <w:style w:type="paragraph" w:customStyle="1" w:styleId="afffe">
    <w:name w:val="Подзаголовок для информации об изменениях"/>
    <w:basedOn w:val="affb"/>
    <w:next w:val="a"/>
    <w:uiPriority w:val="99"/>
    <w:rPr>
      <w:b/>
      <w:bCs/>
    </w:rPr>
  </w:style>
  <w:style w:type="paragraph" w:customStyle="1" w:styleId="affff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0">
    <w:name w:val="Постоянная часть"/>
    <w:basedOn w:val="aff3"/>
    <w:next w:val="a"/>
    <w:uiPriority w:val="99"/>
    <w:rPr>
      <w:sz w:val="20"/>
      <w:szCs w:val="20"/>
    </w:rPr>
  </w:style>
  <w:style w:type="paragraph" w:customStyle="1" w:styleId="affff1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Пример."/>
    <w:basedOn w:val="aff"/>
    <w:next w:val="a"/>
    <w:uiPriority w:val="99"/>
  </w:style>
  <w:style w:type="paragraph" w:customStyle="1" w:styleId="affff3">
    <w:name w:val="Примечание."/>
    <w:basedOn w:val="aff"/>
    <w:next w:val="a"/>
    <w:uiPriority w:val="99"/>
  </w:style>
  <w:style w:type="paragraph" w:customStyle="1" w:styleId="affff4">
    <w:name w:val="Словарная статья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Ссылка на официальную публикацию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6">
    <w:name w:val="Текст в таблице"/>
    <w:basedOn w:val="afff9"/>
    <w:next w:val="a"/>
    <w:uiPriority w:val="99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color w:val="463F31"/>
      <w:sz w:val="24"/>
      <w:szCs w:val="24"/>
      <w:lang w:eastAsia="ru-RU"/>
    </w:rPr>
  </w:style>
  <w:style w:type="paragraph" w:customStyle="1" w:styleId="affff9">
    <w:name w:val="Формула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a">
    <w:name w:val="Центрированный (таблица)"/>
    <w:basedOn w:val="af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b">
    <w:name w:val="page number"/>
    <w:basedOn w:val="a0"/>
    <w:uiPriority w:val="99"/>
    <w:rPr>
      <w:rFonts w:ascii="Times New Roman" w:hAnsi="Times New Roman" w:cs="Times New Roman"/>
    </w:rPr>
  </w:style>
  <w:style w:type="character" w:styleId="affffc">
    <w:name w:val="endnote reference"/>
    <w:basedOn w:val="a0"/>
    <w:uiPriority w:val="99"/>
    <w:rPr>
      <w:rFonts w:ascii="Times New Roman" w:hAnsi="Times New Roman" w:cs="Times New Roman"/>
      <w:vertAlign w:val="superscript"/>
    </w:rPr>
  </w:style>
  <w:style w:type="character" w:customStyle="1" w:styleId="blk">
    <w:name w:val="blk"/>
    <w:uiPriority w:val="99"/>
  </w:style>
  <w:style w:type="character" w:customStyle="1" w:styleId="111">
    <w:name w:val="Текст примечания Знак11"/>
    <w:uiPriority w:val="99"/>
    <w:rPr>
      <w:rFonts w:ascii="Times New Roman" w:hAnsi="Times New Roman"/>
      <w:sz w:val="20"/>
    </w:rPr>
  </w:style>
  <w:style w:type="character" w:customStyle="1" w:styleId="19">
    <w:name w:val="Текст примечания Знак1"/>
    <w:uiPriority w:val="99"/>
    <w:rPr>
      <w:rFonts w:ascii="Times New Roman" w:hAnsi="Times New Roman"/>
      <w:sz w:val="20"/>
    </w:rPr>
  </w:style>
  <w:style w:type="character" w:customStyle="1" w:styleId="112">
    <w:name w:val="Тема примечания Знак11"/>
    <w:uiPriority w:val="99"/>
    <w:rPr>
      <w:rFonts w:ascii="Times New Roman" w:hAnsi="Times New Roman"/>
      <w:b/>
      <w:sz w:val="20"/>
    </w:rPr>
  </w:style>
  <w:style w:type="character" w:customStyle="1" w:styleId="1a">
    <w:name w:val="Тема примечания Знак1"/>
    <w:uiPriority w:val="99"/>
    <w:rPr>
      <w:rFonts w:ascii="Times New Roman" w:hAnsi="Times New Roman"/>
      <w:b/>
      <w:sz w:val="20"/>
    </w:rPr>
  </w:style>
  <w:style w:type="character" w:customStyle="1" w:styleId="apple-converted-space">
    <w:name w:val="apple-converted-space"/>
    <w:uiPriority w:val="99"/>
  </w:style>
  <w:style w:type="character" w:customStyle="1" w:styleId="affffd">
    <w:name w:val="Цветовое выделение"/>
    <w:uiPriority w:val="99"/>
    <w:rPr>
      <w:b/>
      <w:color w:val="26282F"/>
    </w:rPr>
  </w:style>
  <w:style w:type="character" w:customStyle="1" w:styleId="affffe">
    <w:name w:val="Гипертекстовая ссылка"/>
    <w:uiPriority w:val="99"/>
    <w:rPr>
      <w:b/>
      <w:color w:val="106BBE"/>
    </w:rPr>
  </w:style>
  <w:style w:type="character" w:customStyle="1" w:styleId="afffff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afffff0">
    <w:name w:val="Выделение для Базового Поиска"/>
    <w:uiPriority w:val="99"/>
    <w:rPr>
      <w:b/>
      <w:color w:val="0058A9"/>
    </w:rPr>
  </w:style>
  <w:style w:type="character" w:customStyle="1" w:styleId="afffff1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afffff2">
    <w:name w:val="Заголовок своего сообщения"/>
    <w:uiPriority w:val="99"/>
    <w:rPr>
      <w:b/>
      <w:color w:val="26282F"/>
    </w:rPr>
  </w:style>
  <w:style w:type="character" w:customStyle="1" w:styleId="afffff3">
    <w:name w:val="Заголовок чужого сообщения"/>
    <w:uiPriority w:val="99"/>
    <w:rPr>
      <w:b/>
      <w:color w:val="FF0000"/>
    </w:rPr>
  </w:style>
  <w:style w:type="character" w:customStyle="1" w:styleId="afffff4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afffff5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afffff6">
    <w:name w:val="Опечатки"/>
    <w:uiPriority w:val="99"/>
    <w:rPr>
      <w:color w:val="FF0000"/>
    </w:rPr>
  </w:style>
  <w:style w:type="character" w:customStyle="1" w:styleId="afffff7">
    <w:name w:val="Продолжение ссылки"/>
    <w:uiPriority w:val="99"/>
  </w:style>
  <w:style w:type="character" w:customStyle="1" w:styleId="afffff8">
    <w:name w:val="Сравнение редакций"/>
    <w:uiPriority w:val="99"/>
    <w:rPr>
      <w:b/>
      <w:color w:val="26282F"/>
    </w:rPr>
  </w:style>
  <w:style w:type="character" w:customStyle="1" w:styleId="afffff9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a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b">
    <w:name w:val="Ссылка на утративший силу документ"/>
    <w:uiPriority w:val="99"/>
    <w:rPr>
      <w:b/>
      <w:color w:val="749232"/>
    </w:rPr>
  </w:style>
  <w:style w:type="character" w:customStyle="1" w:styleId="afffffc">
    <w:name w:val="Утратил силу"/>
    <w:uiPriority w:val="99"/>
    <w:rPr>
      <w:b/>
      <w:strike/>
      <w:color w:val="666600"/>
    </w:rPr>
  </w:style>
  <w:style w:type="character" w:customStyle="1" w:styleId="afffffd">
    <w:name w:val="Обычный (Интернет) Знак"/>
    <w:uiPriority w:val="99"/>
    <w:rPr>
      <w:rFonts w:ascii="Times New Roman" w:hAnsi="Times New Roman"/>
      <w:sz w:val="24"/>
      <w:lang w:val="en-US" w:eastAsia="nl-NL"/>
    </w:rPr>
  </w:style>
  <w:style w:type="table" w:customStyle="1" w:styleId="27">
    <w:name w:val="Сетка таблицы2"/>
    <w:uiPriority w:val="9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13">
    <w:name w:val="Table Normal13"/>
    <w:uiPriority w:val="99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e">
    <w:name w:val="Strong"/>
    <w:basedOn w:val="a0"/>
    <w:uiPriority w:val="99"/>
    <w:qFormat/>
    <w:rPr>
      <w:rFonts w:cs="Times New Roman"/>
      <w:b/>
    </w:rPr>
  </w:style>
  <w:style w:type="character" w:styleId="affffff">
    <w:name w:val="Subtle Emphasis"/>
    <w:basedOn w:val="a0"/>
    <w:uiPriority w:val="99"/>
    <w:qFormat/>
    <w:rPr>
      <w:i/>
      <w:color w:val="404040"/>
    </w:rPr>
  </w:style>
  <w:style w:type="paragraph" w:styleId="affffff0">
    <w:name w:val="TOC Heading"/>
    <w:basedOn w:val="1"/>
    <w:next w:val="a"/>
    <w:uiPriority w:val="99"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@Batang" w:cs="Segoe UI"/>
      <w:b w:val="0"/>
      <w:bCs w:val="0"/>
      <w:color w:val="2F5496"/>
      <w:kern w:val="0"/>
      <w:sz w:val="24"/>
      <w:szCs w:val="24"/>
    </w:rPr>
  </w:style>
  <w:style w:type="table" w:customStyle="1" w:styleId="310">
    <w:name w:val="Таблица простая 31"/>
    <w:uiPriority w:val="99"/>
    <w:rPr>
      <w:rFonts w:ascii="Verdana" w:hAnsi="Verdana" w:cs="Segoe U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1">
    <w:name w:val="Title"/>
    <w:basedOn w:val="a"/>
    <w:next w:val="a"/>
    <w:link w:val="affffff2"/>
    <w:uiPriority w:val="99"/>
    <w:qFormat/>
    <w:pPr>
      <w:spacing w:after="120" w:line="276" w:lineRule="auto"/>
      <w:ind w:firstLine="709"/>
      <w:outlineLvl w:val="0"/>
    </w:pPr>
    <w:rPr>
      <w:rFonts w:ascii="Segoe UI" w:hAnsi="Segoe UI"/>
      <w:kern w:val="28"/>
      <w:sz w:val="24"/>
      <w:szCs w:val="20"/>
      <w:lang w:eastAsia="ru-RU"/>
    </w:rPr>
  </w:style>
  <w:style w:type="character" w:customStyle="1" w:styleId="affffff2">
    <w:name w:val="Название Знак"/>
    <w:basedOn w:val="a0"/>
    <w:link w:val="affffff1"/>
    <w:uiPriority w:val="99"/>
    <w:rPr>
      <w:rFonts w:ascii="Segoe UI" w:hAnsi="Segoe UI"/>
      <w:kern w:val="28"/>
      <w:sz w:val="24"/>
      <w:lang w:eastAsia="ru-RU"/>
    </w:rPr>
  </w:style>
  <w:style w:type="character" w:customStyle="1" w:styleId="affffff3">
    <w:name w:val="Заголовок Знак"/>
    <w:uiPriority w:val="99"/>
    <w:rPr>
      <w:rFonts w:ascii="Calibri Light" w:hAnsi="Calibri Light"/>
      <w:spacing w:val="-10"/>
      <w:kern w:val="28"/>
      <w:sz w:val="56"/>
    </w:rPr>
  </w:style>
  <w:style w:type="paragraph" w:customStyle="1" w:styleId="120">
    <w:name w:val="таблСлева12"/>
    <w:basedOn w:val="a"/>
    <w:uiPriority w:val="99"/>
    <w:pPr>
      <w:snapToGrid w:val="0"/>
    </w:pPr>
    <w:rPr>
      <w:rFonts w:ascii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2">
    <w:name w:val="Таблица простая 32"/>
    <w:uiPriority w:val="99"/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Неразрешенное упоминание2"/>
    <w:uiPriority w:val="99"/>
    <w:rPr>
      <w:color w:val="605E5C"/>
      <w:shd w:val="clear" w:color="auto" w:fill="E1DFDD"/>
    </w:rPr>
  </w:style>
  <w:style w:type="character" w:customStyle="1" w:styleId="29">
    <w:name w:val="Основной текст (2)_"/>
    <w:link w:val="2a"/>
    <w:uiPriority w:val="99"/>
    <w:rPr>
      <w:sz w:val="28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pPr>
      <w:widowControl w:val="0"/>
      <w:shd w:val="clear" w:color="auto" w:fill="FFFFFF"/>
      <w:spacing w:before="360" w:line="240" w:lineRule="atLeast"/>
      <w:jc w:val="both"/>
    </w:pPr>
    <w:rPr>
      <w:sz w:val="28"/>
      <w:szCs w:val="20"/>
      <w:lang w:eastAsia="ru-RU"/>
    </w:rPr>
  </w:style>
  <w:style w:type="character" w:customStyle="1" w:styleId="c7">
    <w:name w:val="c7"/>
    <w:uiPriority w:val="99"/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2">
    <w:name w:val="xl7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0">
    <w:name w:val="xl80"/>
    <w:basedOn w:val="a"/>
    <w:uiPriority w:val="9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1">
    <w:name w:val="xl91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1">
    <w:name w:val="xl101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uiPriority w:val="9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uiPriority w:val="9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uiPriority w:val="99"/>
    <w:pPr>
      <w:pBdr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uiPriority w:val="99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8">
    <w:name w:val="xl11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uiPriority w:val="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uiPriority w:val="9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uiPriority w:val="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uiPriority w:val="99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uiPriority w:val="99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uiPriority w:val="99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uiPriority w:val="9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uiPriority w:val="99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uiPriority w:val="9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66">
    <w:name w:val="xl1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uiPriority w:val="99"/>
  </w:style>
  <w:style w:type="paragraph" w:customStyle="1" w:styleId="c18">
    <w:name w:val="c18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dcontent">
    <w:name w:val="markedcontent"/>
    <w:uiPriority w:val="99"/>
  </w:style>
  <w:style w:type="character" w:customStyle="1" w:styleId="c21">
    <w:name w:val="c21"/>
    <w:uiPriority w:val="99"/>
  </w:style>
  <w:style w:type="paragraph" w:customStyle="1" w:styleId="xl177">
    <w:name w:val="xl177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uiPriority w:val="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uiPriority w:val="9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1b">
    <w:name w:val="Заголовок Знак1"/>
    <w:uiPriority w:val="99"/>
    <w:rPr>
      <w:rFonts w:ascii="Calibri Light" w:hAnsi="Calibri Light"/>
      <w:spacing w:val="-10"/>
      <w:kern w:val="28"/>
      <w:sz w:val="56"/>
    </w:rPr>
  </w:style>
  <w:style w:type="paragraph" w:styleId="affffff4">
    <w:name w:val="No Spacing"/>
    <w:link w:val="affffff5"/>
    <w:uiPriority w:val="99"/>
    <w:qFormat/>
    <w:rPr>
      <w:szCs w:val="20"/>
    </w:rPr>
  </w:style>
  <w:style w:type="paragraph" w:customStyle="1" w:styleId="1c">
    <w:name w:val="Обычный (веб)1"/>
    <w:basedOn w:val="a"/>
    <w:next w:val="afc"/>
    <w:uiPriority w:val="99"/>
    <w:pPr>
      <w:widowControl w:val="0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rPr>
      <w:color w:val="605E5C"/>
      <w:shd w:val="clear" w:color="auto" w:fill="E1DFDD"/>
    </w:rPr>
  </w:style>
  <w:style w:type="table" w:customStyle="1" w:styleId="34">
    <w:name w:val="Сетка таблицы3"/>
    <w:uiPriority w:val="9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d">
    <w:name w:val="Название Знак1"/>
    <w:uiPriority w:val="99"/>
    <w:rPr>
      <w:rFonts w:ascii="Times New Roman" w:hAnsi="Times New Roman"/>
      <w:kern w:val="28"/>
      <w:sz w:val="24"/>
    </w:rPr>
  </w:style>
  <w:style w:type="table" w:customStyle="1" w:styleId="210">
    <w:name w:val="Сетка таблицы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ffff5">
    <w:name w:val="Без интервала Знак"/>
    <w:link w:val="affffff4"/>
    <w:uiPriority w:val="99"/>
    <w:rPr>
      <w:sz w:val="22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/>
      <w:sz w:val="22"/>
    </w:rPr>
  </w:style>
  <w:style w:type="character" w:customStyle="1" w:styleId="212pt">
    <w:name w:val="Основной текст (2) + 12 pt"/>
    <w:uiPriority w:val="99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shd w:val="clear" w:color="auto" w:fill="FFFFFF"/>
      <w:lang w:val="ru-RU" w:eastAsia="ru-RU"/>
    </w:rPr>
  </w:style>
  <w:style w:type="paragraph" w:customStyle="1" w:styleId="1e">
    <w:name w:val="Раздел 1"/>
    <w:basedOn w:val="1"/>
    <w:link w:val="1f"/>
    <w:uiPriority w:val="99"/>
    <w:pPr>
      <w:keepNext/>
      <w:spacing w:before="240" w:beforeAutospacing="0" w:after="120" w:afterAutospacing="0"/>
      <w:ind w:firstLine="709"/>
      <w:jc w:val="both"/>
    </w:pPr>
    <w:rPr>
      <w:kern w:val="32"/>
      <w:sz w:val="24"/>
      <w:szCs w:val="24"/>
    </w:rPr>
  </w:style>
  <w:style w:type="paragraph" w:customStyle="1" w:styleId="113">
    <w:name w:val="Раздел 1.1"/>
    <w:basedOn w:val="af8"/>
    <w:link w:val="114"/>
    <w:uiPriority w:val="99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hAnsi="Times New Roman"/>
      <w:sz w:val="24"/>
      <w:szCs w:val="24"/>
    </w:rPr>
  </w:style>
  <w:style w:type="character" w:customStyle="1" w:styleId="1f">
    <w:name w:val="Раздел 1 Знак"/>
    <w:link w:val="1e"/>
    <w:uiPriority w:val="99"/>
    <w:rPr>
      <w:rFonts w:ascii="Times New Roman" w:hAnsi="Times New Roman"/>
      <w:b/>
      <w:kern w:val="32"/>
      <w:sz w:val="24"/>
      <w:lang w:eastAsia="ru-RU"/>
    </w:rPr>
  </w:style>
  <w:style w:type="character" w:customStyle="1" w:styleId="114">
    <w:name w:val="Раздел 1.1 Знак"/>
    <w:link w:val="113"/>
    <w:uiPriority w:val="99"/>
    <w:rPr>
      <w:rFonts w:ascii="Times New Roman" w:hAnsi="Times New Roman"/>
      <w:color w:val="5A5A5A"/>
      <w:spacing w:val="15"/>
      <w:sz w:val="24"/>
      <w:lang w:eastAsia="ru-RU"/>
    </w:rPr>
  </w:style>
  <w:style w:type="table" w:customStyle="1" w:styleId="1110">
    <w:name w:val="Сетка таблицы111"/>
    <w:uiPriority w:val="99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uiPriority w:val="99"/>
    <w:pPr>
      <w:spacing w:line="249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uiPriority w:val="99"/>
    <w:pPr>
      <w:spacing w:line="251" w:lineRule="auto"/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  <w:style w:type="table" w:customStyle="1" w:styleId="42">
    <w:name w:val="Сетка таблицы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3"/>
    <w:uiPriority w:val="99"/>
    <w:rPr>
      <w:sz w:val="20"/>
      <w:szCs w:val="20"/>
      <w:vertAlign w:val="superscript"/>
      <w:lang w:eastAsia="ru-RU"/>
    </w:rPr>
  </w:style>
  <w:style w:type="character" w:customStyle="1" w:styleId="FontStyle29">
    <w:name w:val="Font Style29"/>
    <w:uiPriority w:val="99"/>
    <w:rPr>
      <w:rFonts w:ascii="Times New Roman" w:hAnsi="Times New Roman"/>
      <w:sz w:val="22"/>
    </w:rPr>
  </w:style>
  <w:style w:type="table" w:customStyle="1" w:styleId="TableNormal15">
    <w:name w:val="Table Normal15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1"/>
    <w:basedOn w:val="a0"/>
    <w:rsid w:val="006461C3"/>
  </w:style>
  <w:style w:type="paragraph" w:customStyle="1" w:styleId="p7">
    <w:name w:val="p7"/>
    <w:basedOn w:val="a"/>
    <w:rsid w:val="0087534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6">
    <w:name w:val="Body Text Indent"/>
    <w:basedOn w:val="a"/>
    <w:link w:val="affffff7"/>
    <w:uiPriority w:val="99"/>
    <w:unhideWhenUsed/>
    <w:rsid w:val="00030C14"/>
    <w:pPr>
      <w:spacing w:after="120"/>
      <w:ind w:left="283"/>
    </w:pPr>
  </w:style>
  <w:style w:type="character" w:customStyle="1" w:styleId="affffff7">
    <w:name w:val="Основной текст с отступом Знак"/>
    <w:basedOn w:val="a0"/>
    <w:link w:val="affffff6"/>
    <w:uiPriority w:val="99"/>
    <w:rsid w:val="00030C1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321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law.edu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kode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034D0-FE54-4D06-B94B-C6B3FA78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26</Pages>
  <Words>4842</Words>
  <Characters>36687</Characters>
  <Application>Microsoft Office Word</Application>
  <DocSecurity>0</DocSecurity>
  <Lines>305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Здоровцова Олеся Николаевна</cp:lastModifiedBy>
  <cp:revision>10</cp:revision>
  <cp:lastPrinted>2023-04-28T08:44:00Z</cp:lastPrinted>
  <dcterms:created xsi:type="dcterms:W3CDTF">2021-10-30T04:15:00Z</dcterms:created>
  <dcterms:modified xsi:type="dcterms:W3CDTF">2025-08-11T06:32:00Z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230b00d4caa046d9b087bb8b6d150ae1</vt:lpwstr>
  </property>
</Properties>
</file>